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AF" w:rsidRDefault="00A226A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226AF" w:rsidRDefault="00A226AF">
      <w:pPr>
        <w:pStyle w:val="ConsPlusNormal"/>
        <w:jc w:val="both"/>
        <w:outlineLvl w:val="0"/>
      </w:pPr>
    </w:p>
    <w:p w:rsidR="00A226AF" w:rsidRDefault="00A226AF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A226AF" w:rsidRDefault="00A226AF">
      <w:pPr>
        <w:pStyle w:val="ConsPlusTitle"/>
        <w:jc w:val="both"/>
      </w:pPr>
    </w:p>
    <w:p w:rsidR="00A226AF" w:rsidRDefault="00A226AF">
      <w:pPr>
        <w:pStyle w:val="ConsPlusTitle"/>
        <w:jc w:val="center"/>
      </w:pPr>
      <w:r>
        <w:t>РАСПОРЯЖЕНИЕ</w:t>
      </w:r>
    </w:p>
    <w:p w:rsidR="00A226AF" w:rsidRDefault="00A226AF">
      <w:pPr>
        <w:pStyle w:val="ConsPlusTitle"/>
        <w:jc w:val="center"/>
      </w:pPr>
      <w:r>
        <w:t>от 10 августа 2021 г. N Р-183</w:t>
      </w:r>
    </w:p>
    <w:p w:rsidR="00A226AF" w:rsidRDefault="00A226AF">
      <w:pPr>
        <w:pStyle w:val="ConsPlusTitle"/>
        <w:jc w:val="both"/>
      </w:pPr>
    </w:p>
    <w:p w:rsidR="00A226AF" w:rsidRDefault="00A226AF">
      <w:pPr>
        <w:pStyle w:val="ConsPlusTitle"/>
        <w:jc w:val="center"/>
      </w:pPr>
      <w:r>
        <w:t>ОБ УТВЕРЖДЕНИИ МЕТОДИЧЕСКИХ РЕКОМЕНДАЦИЙ</w:t>
      </w:r>
    </w:p>
    <w:p w:rsidR="00A226AF" w:rsidRDefault="00A226AF">
      <w:pPr>
        <w:pStyle w:val="ConsPlusTitle"/>
        <w:jc w:val="center"/>
      </w:pPr>
      <w:r>
        <w:t xml:space="preserve">ПО ОКАЗАНИЮ УСЛУГ </w:t>
      </w:r>
      <w:proofErr w:type="gramStart"/>
      <w:r>
        <w:t>ПСИХОЛОГО-ПЕДАГОГИЧЕСКОЙ</w:t>
      </w:r>
      <w:proofErr w:type="gramEnd"/>
      <w:r>
        <w:t>,</w:t>
      </w:r>
    </w:p>
    <w:p w:rsidR="00A226AF" w:rsidRDefault="00A226AF">
      <w:pPr>
        <w:pStyle w:val="ConsPlusTitle"/>
        <w:jc w:val="center"/>
      </w:pPr>
      <w:proofErr w:type="gramStart"/>
      <w:r>
        <w:t>МЕТОДИЧЕСКОЙ И КОНСУЛЬТАЦИОННОЙ ПОМОЩИ РОДИТЕЛЯМ (ЗАКОННЫМ</w:t>
      </w:r>
      <w:proofErr w:type="gramEnd"/>
    </w:p>
    <w:p w:rsidR="00A226AF" w:rsidRDefault="00A226AF">
      <w:pPr>
        <w:pStyle w:val="ConsPlusTitle"/>
        <w:jc w:val="center"/>
      </w:pPr>
      <w:proofErr w:type="gramStart"/>
      <w:r>
        <w:t>ПРЕДСТАВИТЕЛЯМ) ДЕТЕЙ, А ТАКЖЕ ГРАЖДАНАМ, ЖЕЛАЮЩИМ ПРИНЯТЬ</w:t>
      </w:r>
      <w:proofErr w:type="gramEnd"/>
    </w:p>
    <w:p w:rsidR="00A226AF" w:rsidRDefault="00A226AF">
      <w:pPr>
        <w:pStyle w:val="ConsPlusTitle"/>
        <w:jc w:val="center"/>
      </w:pPr>
      <w:r>
        <w:t>НА ВОСПИТАНИЕ В СВОИ СЕМЬИ ДЕТЕЙ, ОСТАВШИХСЯ БЕЗ ПОПЕЧЕНИЯ</w:t>
      </w:r>
    </w:p>
    <w:p w:rsidR="00A226AF" w:rsidRDefault="00A226AF">
      <w:pPr>
        <w:pStyle w:val="ConsPlusTitle"/>
        <w:jc w:val="center"/>
      </w:pPr>
      <w:r>
        <w:t>РОДИТЕЛЕЙ, В РАМКАХ ФЕДЕРАЛЬНОГО ПРОЕКТА "</w:t>
      </w:r>
      <w:proofErr w:type="gramStart"/>
      <w:r>
        <w:t>СОВРЕМЕННАЯ</w:t>
      </w:r>
      <w:proofErr w:type="gramEnd"/>
    </w:p>
    <w:p w:rsidR="00A226AF" w:rsidRDefault="00A226AF">
      <w:pPr>
        <w:pStyle w:val="ConsPlusTitle"/>
        <w:jc w:val="center"/>
      </w:pPr>
      <w:r>
        <w:t>ШКОЛА" НАЦИОНАЛЬНОГО ПРОЕКТА "ОБРАЗОВАНИЕ"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r>
        <w:t xml:space="preserve">Во исполнение подпункта 3.1. пункта 3 раздела 3 </w:t>
      </w:r>
      <w:hyperlink r:id="rId6" w:history="1">
        <w:r>
          <w:rPr>
            <w:color w:val="0000FF"/>
          </w:rPr>
          <w:t>паспорта</w:t>
        </w:r>
      </w:hyperlink>
      <w:r>
        <w:t xml:space="preserve"> федерального проекта "Современная школа" национального проекта "Образование",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N 16):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31" w:history="1">
        <w:r>
          <w:rPr>
            <w:color w:val="0000FF"/>
          </w:rPr>
          <w:t>рекомендации</w:t>
        </w:r>
      </w:hyperlink>
      <w:r>
        <w:t xml:space="preserve">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рамках федерального проекта "Современная школа" национального проекта "Образование".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Министерства просвещения Российской Федерации от 1 марта 2019 г. N Р-26 "Об утверждении методических рекомендаций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родителей".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right"/>
      </w:pPr>
      <w:r>
        <w:t>Заместитель Министра</w:t>
      </w:r>
    </w:p>
    <w:p w:rsidR="00A226AF" w:rsidRDefault="00A226AF">
      <w:pPr>
        <w:pStyle w:val="ConsPlusNormal"/>
        <w:jc w:val="right"/>
      </w:pPr>
      <w:r>
        <w:t>А.В.ЗЫРЯНОВА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right"/>
        <w:outlineLvl w:val="0"/>
      </w:pPr>
      <w:r>
        <w:t>Утверждены</w:t>
      </w:r>
    </w:p>
    <w:p w:rsidR="00A226AF" w:rsidRDefault="00A226AF">
      <w:pPr>
        <w:pStyle w:val="ConsPlusNormal"/>
        <w:jc w:val="right"/>
      </w:pPr>
      <w:r>
        <w:t>распоряжением Министерства</w:t>
      </w:r>
    </w:p>
    <w:p w:rsidR="00A226AF" w:rsidRDefault="00A226AF">
      <w:pPr>
        <w:pStyle w:val="ConsPlusNormal"/>
        <w:jc w:val="right"/>
      </w:pPr>
      <w:r>
        <w:t>просвещения Российской Федерации</w:t>
      </w:r>
    </w:p>
    <w:p w:rsidR="00A226AF" w:rsidRDefault="00A226AF">
      <w:pPr>
        <w:pStyle w:val="ConsPlusNormal"/>
        <w:jc w:val="right"/>
      </w:pPr>
      <w:r>
        <w:t>от 10 августа 2021 г. N Р-183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</w:pPr>
      <w:bookmarkStart w:id="0" w:name="P31"/>
      <w:bookmarkEnd w:id="0"/>
      <w:r>
        <w:t>МЕТОДИЧЕСКИЕ РЕКОМЕНДАЦИИ</w:t>
      </w:r>
    </w:p>
    <w:p w:rsidR="00A226AF" w:rsidRDefault="00A226AF">
      <w:pPr>
        <w:pStyle w:val="ConsPlusTitle"/>
        <w:jc w:val="center"/>
      </w:pPr>
      <w:r>
        <w:t xml:space="preserve">ПО ОКАЗАНИЮ УСЛУГ </w:t>
      </w:r>
      <w:proofErr w:type="gramStart"/>
      <w:r>
        <w:t>ПСИХОЛОГО-ПЕДАГОГИЧЕСКОЙ</w:t>
      </w:r>
      <w:proofErr w:type="gramEnd"/>
      <w:r>
        <w:t>,</w:t>
      </w:r>
    </w:p>
    <w:p w:rsidR="00A226AF" w:rsidRDefault="00A226AF">
      <w:pPr>
        <w:pStyle w:val="ConsPlusTitle"/>
        <w:jc w:val="center"/>
      </w:pPr>
      <w:proofErr w:type="gramStart"/>
      <w:r>
        <w:t>МЕТОДИЧЕСКОЙ И КОНСУЛЬТАЦИОННОЙ ПОМОЩИ РОДИТЕЛЯМ (ЗАКОННЫМ</w:t>
      </w:r>
      <w:proofErr w:type="gramEnd"/>
    </w:p>
    <w:p w:rsidR="00A226AF" w:rsidRDefault="00A226AF">
      <w:pPr>
        <w:pStyle w:val="ConsPlusTitle"/>
        <w:jc w:val="center"/>
      </w:pPr>
      <w:proofErr w:type="gramStart"/>
      <w:r>
        <w:t>ПРЕДСТАВИТЕЛЯМ) ДЕТЕЙ, А ТАКЖЕ ГРАЖДАНАМ, ЖЕЛАЮЩИМ ПРИНЯТЬ</w:t>
      </w:r>
      <w:proofErr w:type="gramEnd"/>
    </w:p>
    <w:p w:rsidR="00A226AF" w:rsidRDefault="00A226AF">
      <w:pPr>
        <w:pStyle w:val="ConsPlusTitle"/>
        <w:jc w:val="center"/>
      </w:pPr>
      <w:r>
        <w:t>НА ВОСПИТАНИЕ В СВОИ СЕМЬИ ДЕТЕЙ, ОСТАВШИХСЯ БЕЗ ПОПЕЧЕНИЯ</w:t>
      </w:r>
    </w:p>
    <w:p w:rsidR="00A226AF" w:rsidRDefault="00A226AF">
      <w:pPr>
        <w:pStyle w:val="ConsPlusTitle"/>
        <w:jc w:val="center"/>
      </w:pPr>
      <w:r>
        <w:t>РОДИТЕЛЕЙ, В РАМКАХ ФЕДЕРАЛЬНОГО ПРОЕКТА "</w:t>
      </w:r>
      <w:proofErr w:type="gramStart"/>
      <w:r>
        <w:t>СОВРЕМЕННАЯ</w:t>
      </w:r>
      <w:proofErr w:type="gramEnd"/>
    </w:p>
    <w:p w:rsidR="00A226AF" w:rsidRDefault="00A226AF">
      <w:pPr>
        <w:pStyle w:val="ConsPlusTitle"/>
        <w:jc w:val="center"/>
      </w:pPr>
      <w:r>
        <w:t>ШКОЛА" НАЦИОНАЛЬНОГО ПРОЕКТА "ОБРАЗОВАНИЕ"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  <w:outlineLvl w:val="1"/>
      </w:pPr>
      <w:bookmarkStart w:id="1" w:name="P39"/>
      <w:bookmarkEnd w:id="1"/>
      <w:r>
        <w:t>1. ОБЩИЕ ПОЛОЖЕНИЯ. ТЕРМИНЫ И ОПРЕДЕЛЕНИЯ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proofErr w:type="gramStart"/>
      <w:r>
        <w:t xml:space="preserve">Настоящие методические рекомендации разработаны в целях реализации мероприятия федерального </w:t>
      </w:r>
      <w:hyperlink r:id="rId8" w:history="1">
        <w:r>
          <w:rPr>
            <w:color w:val="0000FF"/>
          </w:rPr>
          <w:t>проекта</w:t>
        </w:r>
      </w:hyperlink>
      <w:r>
        <w:t xml:space="preserve"> "Современная школа" национального проекта "Образование", направленного на создание условий для повышения компетентности родителей (законных представителей) детей в вопросах их развития, воспитания, обучения и социализации; получения информации о собственных правах, правах ребенка в сфере образования; планирования родителями (законными представителями) действий по решению возникающих при воспитании, развитии и обучении ребенка вопросов;</w:t>
      </w:r>
      <w:proofErr w:type="gramEnd"/>
      <w:r>
        <w:t xml:space="preserve"> определения перечня и порядка выполнения необходимых действий гражданами, желающими принять на воспитание в свои семьи детей, оставшихся без попечения родителей.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Для целей настоящих методических рекомендаций, применяемые в них термины и определения имеют следующее значение: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Услуга психолого-педагогической, методической и консультационной помощи (далее - Услуга) - это предоставление психолого-педагогической, методической и консультационной помощи гражданам, направленной на информирование в вопросах развития, воспитания, обучения и социализации ребенка.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Получатель Услуги - это родитель (законный представитель) ребенка, а также гражданин, желающий принять на воспитание в свою семью ребенка из числа детей-сирот, детей, оставшихся без попечения родителей, имеющий потребность в получении психолого-педагогической, методической и консультационной помощи.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Федеральный портал информационно-просветительской поддержки родителей "Растимдетей</w:t>
      </w:r>
      <w:proofErr w:type="gramStart"/>
      <w:r>
        <w:t>.р</w:t>
      </w:r>
      <w:proofErr w:type="gramEnd"/>
      <w:r>
        <w:t xml:space="preserve">ф" (далее - федеральный портал "Растимдетей.рф") - информационная система оказания информационно-просветительской, методической и консультационной поддержки родителям (законным представителям) детей по вопросам их развития, воспитания, обучения и социализации, обеспечивающая взаимодействие родителей (законных представителей) с организациями, оказывающими услуги психолого-педагогической, методической и консультационной помощи в рамках федерального </w:t>
      </w:r>
      <w:hyperlink r:id="rId9" w:history="1">
        <w:r>
          <w:rPr>
            <w:color w:val="0000FF"/>
          </w:rPr>
          <w:t>проекта</w:t>
        </w:r>
      </w:hyperlink>
      <w:r>
        <w:t xml:space="preserve"> "Современная школа" национального проекта "Образование", и способствующая формированию родительского сообщества.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Служба оказания услуг психолого-педагогической, методической и консультационной помощи (далее - Служба) - некоммерческая организация (далее - Организация)/структурное подразделение Организации, оказывающие Услуги получателям Услуг.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Специалист Службы (далее - консультант) - лицо, привлеченное Службой для оказания Услуг, обладающее соответствующими знаниями, навыками, компетенциями, имеющее соответствующее образование для оказания Услуг.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  <w:outlineLvl w:val="1"/>
      </w:pPr>
      <w:r>
        <w:t>2. ПОРЯДОК ОКАЗАНИЯ УСЛУГ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r>
        <w:t xml:space="preserve">Основной целью оказания Услуг ее получателям является обеспечение повышения компетентности родителей (законных представителей) детей граждан, желающих принять на воспитание в свою семью детей, оставшихся без попечения родителей, по вопросам, указанным в </w:t>
      </w:r>
      <w:hyperlink w:anchor="P39" w:history="1">
        <w:r>
          <w:rPr>
            <w:color w:val="0000FF"/>
          </w:rPr>
          <w:t>разделе 1</w:t>
        </w:r>
      </w:hyperlink>
      <w:r>
        <w:t xml:space="preserve"> настоящих методических рекомендаций.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Оказание Услуг должно быть направлено на пропаганду позитивного и ответственного родительства, значимости родительского просвещения, укрепления института семьи и духовно-нравственных традиций семейных отношений.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Оказание Услуги осуществляется Службой.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Общее руководство деятельностью Службой осуществляется руководителем Организации.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своей деятельности Служба руководствуется нормативными правовыми актами Российской Федерации, субъектов Российской Федерации, а также нормативными правовыми актами, принимаемыми органами местного самоуправления (при их наличии).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Служба обеспечивает контроль соблюдения консультантами требований нормативных правовых актов и других документов по вопросам образования, прав детей и их законных представителей, а также порядка оказания Услуг.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Правила организации деятельности Службы по оказанию Услуг устанавливаются локальными нормативными актами или иными актами Организации &lt;1&gt;.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наделения действующих в Организации структурных подразделений функциями, связанными с оказанием Услуг, обеспечивается внесение соответствующих изменений в локальные нормативные акты, регламентирующие деятельность данных структурных подразделений.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 создания в Организации структурного подразделения в целях оказания Услуг, принимается Положение о структурном подразделении Организации, оказывающем Услуги;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 оказания Организацией Услуг без наделения соответствующих функций структурных подразделений или при отсутствии структурных подразделений, правила организации деятельности по оказанию Услуг определяются иными актами.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r>
        <w:t>Организация принимает Порядок предоставления Услуг, который может включать в себя положения о составе и порядке работы консультантов Службы, последовательность и сроки оказания Услуги, оценку качества предоставления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proofErr w:type="gramStart"/>
      <w:r>
        <w:t xml:space="preserve">Организацией ведется журнал учета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соответствии с прилагаемой к настоящим методическим рекомендациям </w:t>
      </w:r>
      <w:hyperlink w:anchor="P152" w:history="1">
        <w:r>
          <w:rPr>
            <w:color w:val="0000FF"/>
          </w:rPr>
          <w:t>формой</w:t>
        </w:r>
      </w:hyperlink>
      <w:r>
        <w:t xml:space="preserve"> (далее - Журнал).</w:t>
      </w:r>
      <w:proofErr w:type="gramEnd"/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Службой ведется документация согласно утвержденным локальным нормативным актам Организации, которыми </w:t>
      </w:r>
      <w:proofErr w:type="gramStart"/>
      <w:r>
        <w:t>определяются</w:t>
      </w:r>
      <w:proofErr w:type="gramEnd"/>
      <w:r>
        <w:t xml:space="preserve"> в том числе порядок и сроки хранения соответствующих документов.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График оказания Услуг определяется Организацией самостоятельно.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При этом рекомендуется обеспечить возможность круглосуточного оказания Услуг.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Модели и форматы оказания Услуг могут быть различны, вместе с тем, исходить они должны из следующего: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безвозмездность и доступность Услуги независимо от места проживания, уровня владения компьютерной техникой, технической оснащенности получателей Услуг;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наличие возможности организовать присмотр за ребенком на время получения Услуги;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удовлетворение запроса получателей Услуг на психолого-педагогическую, методическую и консультационную помощь.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Услуга представляет собой разовую помощь в форме индивидуального диспетчерского или содержательного консультирования по вопросам развития, воспитания, обучения и социализации ребенка получателя Услуги; планирования действий граждан, желающих принять на воспитание в свою семью ребенка, оставшегося без попечения родителей.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Диспетчерское консультирование предполагает оказание Услуги информационного характера по вопросу получения психолого-педагогической, методической и консультационной помощи в иных организациях.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Содержательное консультирование предполагает оказание услуги психолого-педагогической, методической и консультационной помощи Службой.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Конкретное содержание Услуги (оказание психолого-педагогической, методической, консультационной помощи), формат (очное консультирование, консультирование по телефону, консультирование с использованием дистанционных технологий) и продолжительность ее оказания определяется при обращении за получением Услуги, исходя из потребностей ее получателя.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Службы не оказывают помощь детям. Максимально (в исключительных случаях) возможное вовлечение ребенка - его присутствие в ходе оказания Услуги его родителям (законным представителям), если иным образом невозможно осуществить присмотр за ним во время оказания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 если запрос получателя Услуги подразумевает оказание помощи непосредственно ребенку, консультанты разъясняют порядок и условия оказания необходимой помощи ребенку и (или) рекомендуют обратиться в соответствующие органы и организации.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Оказанию Услуги может предшествовать любая индивидуальная или групповая (коллективная) форма взаимодействия с родителями (законными представителями) по выявленным индивидуальным запросам в очном и (или) дистанционном режиме, а также посредством онлайн-опросов, тестов.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Услуга может быть оказана: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очно (очная консультация) - в помещении Службы, по месту проживания/обучения ребенка получателя Услуги, а также в рамках проведения мероприятий, связанных с вопросами образования детей и обеспечения психолого-педагогического сопровождения их обучения и воспитания, в случае участия в них Службы (выездная очная консультация);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дистанционно (дистанционная консультация) - с применением информационно-телекоммуникационных сетей при опосредованном (на расстоянии) взаимодействии консультанта с получателем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Для получения Услуги должна быть предусмотрена возможность предварительной записи в Службу различными способами (телефон, сайт, электронная почта, социальные сети, лично) с возможностью указания сведений для заполнения </w:t>
      </w:r>
      <w:hyperlink w:anchor="P152" w:history="1">
        <w:r>
          <w:rPr>
            <w:color w:val="0000FF"/>
          </w:rPr>
          <w:t>Журнала</w:t>
        </w:r>
      </w:hyperlink>
      <w:r>
        <w:t>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Для получения Услуги получатели Услуги вправе не предоставлять персональные данные и получить услугу анонимно. В таком случае в </w:t>
      </w:r>
      <w:hyperlink w:anchor="P152" w:history="1">
        <w:r>
          <w:rPr>
            <w:color w:val="0000FF"/>
          </w:rPr>
          <w:t>Журнале</w:t>
        </w:r>
      </w:hyperlink>
      <w:r>
        <w:t xml:space="preserve"> указываются только те данные, которые сообщил получатель Услуги (с занесением отметки "Анонимно" в </w:t>
      </w:r>
      <w:hyperlink w:anchor="P163" w:history="1">
        <w:r>
          <w:rPr>
            <w:color w:val="0000FF"/>
          </w:rPr>
          <w:t>поле</w:t>
        </w:r>
      </w:hyperlink>
      <w:r>
        <w:t xml:space="preserve"> Журнала "Фамилия Имя Отчество (при наличии) получателя Услуги"), Персональные данные собираются, </w:t>
      </w:r>
      <w:proofErr w:type="gramStart"/>
      <w:r>
        <w:t>кодируются и вносятся</w:t>
      </w:r>
      <w:proofErr w:type="gramEnd"/>
      <w:r>
        <w:t xml:space="preserve"> в утвержденные для общего пользования регистрационные и отчетные документы Службы под определенным кодом. При этом Служба организует служебное (не для общего пользования) хранение и обработку их персональных данных.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Получатель Услуги обозначает тему своего запроса в ходе предварительной записи в Службу или непосредственно в момент оказания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Организации рекомендуется обеспечить возможность предоставления Услуги в течение 10 календарных дней со дня предварительной записи в Службу.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При получении запроса на оказание Услуги в любой форме от получателя Услуги Служба имеет право определить консультанта, наиболее компетентного в оказании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Допускается оказание Услуги ее получателю непосредственно в момент обращения в Службу.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Получатель Услуги вправе обратиться за оказанием Услуги вновь каждый раз, когда у него возникает такая потребность. Рассмотрение каждого нового обращения учитывается как отдельная Услуга.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 проведения одновременного консультирования обоих родителей или граждан, желающих принять на воспитание в свои семьи детей, оставшихся без попечения родителей, по одному вопросу Услуга засчитывается в количестве одной.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При оказании Услуги обеспечивается соблюдение требований к защите персональных данных при их обработке, в том числе в информационных ресурсах, предусмотренных законодательством Российской Федерации в сфере защиты персональных данных.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ходе оказания Услуги консультант не выполняет за получателя Услуги те или иные виды действий (например, не заполняет формы документов, не изготавливает копии документов, не ведет переговоров с третьими лицами от имени получателя Услуги, не представляет интересы получателя Услуги в органах и организациях и т.п.).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Консультант не готовит письменный ответ по итогам оказания Услуги.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Консультант вправе осуществить распечатку необходимой информации на бумажном носителе для получателя Услуги в объеме до пяти листов формата A4, если иные объемы не установлены Порядком предоставления Услуг, принятым Организацией.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По запросу получателя Услуги консультант может направить на адрес указанной им электронной почты нормативные правовые акты и методические документы, а также ссылки на электронные ресурсы в информационно-телекоммуникационной сети "Интернет", на которых получатель Услуги может получить необходимую информацию.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Запись на электронные носители информации, представленные получателем Услуги, консультантом не осуществляется, если иное не установлено Порядком предоставления Услуг, принятым Организацией.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Осуществление аудио/видеозаписи в ходе оказания Услуги по инициативе Службы либо консультанта запрещается по любым мотивам, за исключением случаев, когда получатель Услуги дал на это свое письменное согласие.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Получатель Услуги имеет право вести аудио/видеофиксацию оказания Услуги при предварительном информировании Службы/консультанта.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оказание Услуги не удалось осуществить или завершить по причине технических проблем, Служба обеспечивает возможность ее повторного оказания, при этом Услуга не учитывается повторно.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Факт оказания Услуги </w:t>
      </w:r>
      <w:proofErr w:type="gramStart"/>
      <w:r>
        <w:t xml:space="preserve">фиксируется в </w:t>
      </w:r>
      <w:hyperlink w:anchor="P152" w:history="1">
        <w:r>
          <w:rPr>
            <w:color w:val="0000FF"/>
          </w:rPr>
          <w:t>Журнале</w:t>
        </w:r>
      </w:hyperlink>
      <w:r>
        <w:t xml:space="preserve"> и имеет</w:t>
      </w:r>
      <w:proofErr w:type="gramEnd"/>
      <w:r>
        <w:t xml:space="preserve"> документационное подтверждение обращения получателя Услуги в Службу (детализация телефонных звонков, скриншоты страниц, реестр электронных обращений, иные документы, предусмотренные Порядком предоставления Услуг, принятым Организацией).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Информация, полученная консультантом в ходе оказания Услуги и (или) Службой в рамках работы, </w:t>
      </w:r>
      <w:proofErr w:type="gramStart"/>
      <w:r>
        <w:t>является конфиденциальной и представляет</w:t>
      </w:r>
      <w:proofErr w:type="gramEnd"/>
      <w:r>
        <w:t xml:space="preserve"> собой персональные данные. Разглашение такой информации запрещается, обязанность соблюдать конфиденциальность информации закрепляется в трудовых договорах, должностных инструкциях, гражданско-правовых договорах и иных документах Организации.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Оценка качества оказанной Услуги может быть произведена непосредственно после ее оказания, но не позднее трех календарных дней с момента оказания Услуги.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  <w:outlineLvl w:val="1"/>
      </w:pPr>
      <w:r>
        <w:t>3. КАДРОВОЕ ОБЕСПЕЧЕНИЕ ОКАЗАНИЯ УСЛУГ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r>
        <w:t>Услуги оказываются консультантами:</w:t>
      </w:r>
    </w:p>
    <w:p w:rsidR="00A226AF" w:rsidRDefault="00A226AF">
      <w:pPr>
        <w:pStyle w:val="ConsPlusNormal"/>
        <w:spacing w:before="220"/>
        <w:ind w:firstLine="540"/>
        <w:jc w:val="both"/>
      </w:pPr>
      <w:proofErr w:type="gramStart"/>
      <w:r>
        <w:t>принятыми на работу на основании трудового договора,</w:t>
      </w:r>
      <w:proofErr w:type="gramEnd"/>
    </w:p>
    <w:p w:rsidR="00A226AF" w:rsidRDefault="00A226AF">
      <w:pPr>
        <w:pStyle w:val="ConsPlusNormal"/>
        <w:spacing w:before="220"/>
        <w:ind w:firstLine="540"/>
        <w:jc w:val="both"/>
      </w:pPr>
      <w:proofErr w:type="gramStart"/>
      <w:r>
        <w:t>привлеченными</w:t>
      </w:r>
      <w:proofErr w:type="gramEnd"/>
      <w:r>
        <w:t xml:space="preserve"> к оказанию Услуг на основании гражданско-правового договора.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Служба </w:t>
      </w:r>
      <w:proofErr w:type="gramStart"/>
      <w:r>
        <w:t>проводит инструктаж консультантов и ознакомляет</w:t>
      </w:r>
      <w:proofErr w:type="gramEnd"/>
      <w:r>
        <w:t xml:space="preserve"> с Порядком предоставления Услуг, принятым Организацией.</w:t>
      </w:r>
    </w:p>
    <w:p w:rsidR="00A226AF" w:rsidRDefault="00A226AF">
      <w:pPr>
        <w:pStyle w:val="ConsPlusNormal"/>
        <w:spacing w:before="220"/>
        <w:ind w:firstLine="540"/>
        <w:jc w:val="both"/>
      </w:pPr>
      <w:proofErr w:type="gramStart"/>
      <w:r>
        <w:t>В качестве консультантов для диспетчерского консультирования могут быть привлечены обучающиеся по образовательным программам высшего образования по направлениям подготовки "Психологические науки", "Образование и педагогические науки", "Социология и социальная работа", "Юриспруденция", успешно прошедшие промежуточную аттестацию не менее чем за два года обучения, при условии участия в обучающих мероприятиях по вопросу оказания услуг психолого-педагогической, методической и консультационной помощи родителям (законным представителям) детей, а</w:t>
      </w:r>
      <w:proofErr w:type="gramEnd"/>
      <w:r>
        <w:t xml:space="preserve"> также гражданам, желающим принять на воспитание в свои семьи детей, оставшихся без попечения родителей в рамках федерального </w:t>
      </w:r>
      <w:hyperlink r:id="rId10" w:history="1">
        <w:r>
          <w:rPr>
            <w:color w:val="0000FF"/>
          </w:rPr>
          <w:t>проекта</w:t>
        </w:r>
      </w:hyperlink>
      <w:r>
        <w:t xml:space="preserve"> "Современная школа" национального проекта "Образование" с получением сертификата.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Консультанты должны обладать компетенциями, позволяющими обеспечивать им квалифицированное оказание Услуг.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Консультанту рекомендуется предложить получателю Услуги оценить качество оказанной Услуги (устно, письменно, сеть Интернет) в любой удобной форме (опросный лист, анкета и прочее).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Перечень возможных должностей, требований к квалификации, которые рекомендуется признавать достаточными для квалификационных требований к консультантам: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любые должности педагогических работников профессиональной квалификационной группы должностей педагогических работников второго, третьего, четвертого квалификационных уровней (за исключением концертмейстера) в соответствии с "Квалификационными </w:t>
      </w:r>
      <w:hyperlink r:id="rId11" w:history="1">
        <w:r>
          <w:rPr>
            <w:color w:val="0000FF"/>
          </w:rPr>
          <w:t>характеристиками</w:t>
        </w:r>
      </w:hyperlink>
      <w:r>
        <w:t xml:space="preserve"> должностей работников образования", утвержденными приказом Минздравсоцразвития России от 26 августа 2010 г. N 761н;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должность педагога-психолога (психолога в сфере образования) квалификации, соответствующей профессиональному </w:t>
      </w:r>
      <w:hyperlink r:id="rId12" w:history="1">
        <w:r>
          <w:rPr>
            <w:color w:val="0000FF"/>
          </w:rPr>
          <w:t>стандарту</w:t>
        </w:r>
      </w:hyperlink>
      <w:r>
        <w:t xml:space="preserve"> "Педагог-психолог (психолог в сфере образования)", утвержденному приказом Минтруда России от 24 июля 2015 г. N 514н;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должности - специалист по социальной работе, социальный работник, социальный педагог, юрисконсульт и др., </w:t>
      </w:r>
      <w:proofErr w:type="gramStart"/>
      <w:r>
        <w:t>компетенции</w:t>
      </w:r>
      <w:proofErr w:type="gramEnd"/>
      <w:r>
        <w:t xml:space="preserve"> которых обеспечивают удовлетворение запросов получателей Услуги на оказание консультаций в вопросах развития, воспитания, обучения и социализации детей; получения информации о собственных правах, правах ребенка в сфере образования; планирования граждан, желающих принять на воспитание в свои семьи детей, оставшихся без попечения родителей, действий по решению возникающих проблем ребенка.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штат Организации могут включаться специалисты для обеспечения технической поддержки средств коммуникации и компьютерного оборудования, необходимых для функционирования Службы, а также специалисты для обеспечения перевозки консультантов Службы при проведении выездных очных консультаций (в случае наличия у Организации транспорта).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  <w:outlineLvl w:val="1"/>
      </w:pPr>
      <w:r>
        <w:t>4. МАТЕРИАЛЬНО-ТЕХНИЧЕСКОЕ И ИНФОРМАЦИОННОЕ ОБЕСПЕЧЕНИЕ</w:t>
      </w:r>
    </w:p>
    <w:p w:rsidR="00A226AF" w:rsidRDefault="00A226AF">
      <w:pPr>
        <w:pStyle w:val="ConsPlusTitle"/>
        <w:jc w:val="center"/>
      </w:pPr>
      <w:r>
        <w:t>ОКАЗАНИЯ УСЛУГ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proofErr w:type="gramStart"/>
      <w:r>
        <w:t>Учитывая необходимость обеспечения доступности оказания Услуг для всех получателей, Службы должны быть обеспечены помещением для работы консультантов, оснащенным компьютерным и иным оборудованием и программным обеспечением, подключением к информационно-телекоммуникационной сети "Интернет" и телефонной связью с устойчивым соединением (в том числе для дистанционного оказания Услуг), а также могут быть обеспечены транспортом для проведения очных выездных консультаций (в случае закрепления такого формата оказания</w:t>
      </w:r>
      <w:proofErr w:type="gramEnd"/>
      <w:r>
        <w:t xml:space="preserve"> </w:t>
      </w:r>
      <w:proofErr w:type="gramStart"/>
      <w:r>
        <w:t>Услуг в Порядке предоставления Услуг, принятым Организацией деятельности Службы).</w:t>
      </w:r>
      <w:proofErr w:type="gramEnd"/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 оказания Услуги по месту обучения ребенка получателя Услуги, а также в случае проведения мероприятий, связанных с вопросами образования детей и обеспечения психолого-педагогического сопровождения их обучения и воспитания, в которых Служба принимает участие, должно быть организовано пространство, оснащенное необходимой мебелью и техникой для работы консультантов.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Службе должны быть организованы условия для кратковременного (на время получения родителем (законным представителем) Услуги) пребывания ребенка и присмотра за ним (при необходимости), если родитель (законный представитель) не имеет возможности получить Услугу очно без присутствия ребенка.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родитель (законный представитель) посчитал присутствие ребенка при получении Услуги допустимым, но в ходе ее оказания выяснилось, что оно нежелательно, Службой должны быть обеспечены условия для пребывания ребенка вне помещения оказания Услуги и присмотр за ним (при необходимости).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В целях доведения до потенциальных получателей Услуг информации Служба обеспечивает размещение информации о содержании оказываемых Услуг, форматах и порядке их предоставления, контактах Службы на официальном сайте в информационно-телекоммуникационной сети "Интернет".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Могут быть также </w:t>
      </w:r>
      <w:proofErr w:type="gramStart"/>
      <w:r>
        <w:t>подготовлены и оформлены</w:t>
      </w:r>
      <w:proofErr w:type="gramEnd"/>
      <w:r>
        <w:t xml:space="preserve"> в полиграфии раздаточные материалы с информацией для потенциальных получателей Услуг.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Широкое информирование потенциальных получателей Услуг с использованием различных информационных каналов, с подготовкой разъяснительных материалов может повысить эффективность работы Служб.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Работа Службы с использованием информационной системы, интегрированной в федеральный портал "Растимдетей</w:t>
      </w:r>
      <w:proofErr w:type="gramStart"/>
      <w:r>
        <w:t>.р</w:t>
      </w:r>
      <w:proofErr w:type="gramEnd"/>
      <w:r>
        <w:t>ф" и последующей оценки получателями предоставленных им Услуг, позволяет унифицировать оказание Услуг на всей территории Российской Федерации, повысить их доступность.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Служба также может создавать собственные электронные ресурсы для информирования по вопросам об оказании Услуг и привлечения получателей Услуг, с соблюдением действующих законодательных норм и возможностью получателям Услуг дать оценку качества предоставленных Услуг на федеральном портале "Растимдетей</w:t>
      </w:r>
      <w:proofErr w:type="gramStart"/>
      <w:r>
        <w:t>.р</w:t>
      </w:r>
      <w:proofErr w:type="gramEnd"/>
      <w:r>
        <w:t>ф".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Title"/>
        <w:jc w:val="center"/>
        <w:outlineLvl w:val="1"/>
      </w:pPr>
      <w:r>
        <w:t>НОРМАТИВНО-ПРАВОВАЯ БАЗА ОКАЗАНИЯ УСЛУГ: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ind w:firstLine="540"/>
        <w:jc w:val="both"/>
      </w:pPr>
      <w:r>
        <w:t xml:space="preserve">1. Гражданский </w:t>
      </w:r>
      <w:hyperlink r:id="rId13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2. Семейный </w:t>
      </w:r>
      <w:hyperlink r:id="rId14" w:history="1">
        <w:r>
          <w:rPr>
            <w:color w:val="0000FF"/>
          </w:rPr>
          <w:t>кодекс</w:t>
        </w:r>
      </w:hyperlink>
      <w:r>
        <w:t xml:space="preserve"> Российской Федерации;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3. </w:t>
      </w:r>
      <w:hyperlink r:id="rId15" w:history="1">
        <w:r>
          <w:rPr>
            <w:color w:val="0000FF"/>
          </w:rPr>
          <w:t>Закон</w:t>
        </w:r>
      </w:hyperlink>
      <w:r>
        <w:t xml:space="preserve"> Российской Федерации "О защите прав потребителей" от 7 февраля 1992 г. N 2300-1;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4.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"Об основных гарантиях прав ребенка в Российской Федерации" от 24 июля 1998 г. N 124-ФЗ;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>5. Федеральный закон "Об образовании в Российской Федерации" от 29 декабря 2012 г. N 273-ФЗ;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6.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"О персональных данных" от 27 июля 2006 г. N 152-ФЗ;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7.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29 мая 2017 г. N 240 "Об объявлении в Российской Федерации Десятилетия детства в 2018 - 2027 гг.";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8.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октября 2016 г. N 1096 "Об утверждении перечня общественно полезных услуг и критериев оценки качества их оказания";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9. </w:t>
      </w:r>
      <w:hyperlink r:id="rId20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января 2021 г. N 122-р "Об утверждении плана основных мероприятий, проводимых в рамках Десятилетия детства, на период до 2027 года";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10. </w:t>
      </w:r>
      <w:hyperlink r:id="rId21" w:history="1">
        <w:r>
          <w:rPr>
            <w:color w:val="0000FF"/>
          </w:rPr>
          <w:t>Приказ</w:t>
        </w:r>
      </w:hyperlink>
      <w:r>
        <w:t xml:space="preserve"> Генеральной прокуратуры Российской Федерации от 29 декабря 2011 г. N 450 "О введении в действие Инструкции по делопроизводству в органах и учреждениях прокуратуры Российской Федерации";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11. </w:t>
      </w:r>
      <w:hyperlink r:id="rId22" w:history="1">
        <w:r>
          <w:rPr>
            <w:color w:val="0000FF"/>
          </w:rPr>
          <w:t>Письмо</w:t>
        </w:r>
      </w:hyperlink>
      <w:r>
        <w:t xml:space="preserve"> Минпросвещения России от 31 января 2020 г. N МР-88/07 "О методике оценки качества" (вместе с Методикой оценки качества оказываемых населению услуг психолого-педагогической, методической и консультационной помощи);</w:t>
      </w:r>
    </w:p>
    <w:p w:rsidR="00A226AF" w:rsidRDefault="00A226AF">
      <w:pPr>
        <w:pStyle w:val="ConsPlusNormal"/>
        <w:spacing w:before="220"/>
        <w:ind w:firstLine="540"/>
        <w:jc w:val="both"/>
      </w:pPr>
      <w:r>
        <w:t xml:space="preserve">12. </w:t>
      </w:r>
      <w:hyperlink r:id="rId23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28 января 2021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right"/>
        <w:outlineLvl w:val="1"/>
      </w:pPr>
      <w:r>
        <w:t>Приложение</w:t>
      </w: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center"/>
      </w:pPr>
      <w:bookmarkStart w:id="2" w:name="P152"/>
      <w:bookmarkEnd w:id="2"/>
      <w:r>
        <w:t>Журнал</w:t>
      </w:r>
    </w:p>
    <w:p w:rsidR="00A226AF" w:rsidRDefault="00A226AF">
      <w:pPr>
        <w:pStyle w:val="ConsPlusNormal"/>
        <w:jc w:val="center"/>
      </w:pPr>
      <w:r>
        <w:t>учета услуг психолого-педагогической, методической</w:t>
      </w:r>
    </w:p>
    <w:p w:rsidR="00A226AF" w:rsidRDefault="00A226AF">
      <w:pPr>
        <w:pStyle w:val="ConsPlusNormal"/>
        <w:jc w:val="center"/>
      </w:pPr>
      <w:proofErr w:type="gramStart"/>
      <w:r>
        <w:t>и консультационной помощи родителям (законным</w:t>
      </w:r>
      <w:proofErr w:type="gramEnd"/>
    </w:p>
    <w:p w:rsidR="00A226AF" w:rsidRDefault="00A226AF">
      <w:pPr>
        <w:pStyle w:val="ConsPlusNormal"/>
        <w:jc w:val="center"/>
      </w:pPr>
      <w:r>
        <w:t>представителям) детей, а также гражданам, желающим</w:t>
      </w:r>
    </w:p>
    <w:p w:rsidR="00A226AF" w:rsidRDefault="00A226AF">
      <w:pPr>
        <w:pStyle w:val="ConsPlusNormal"/>
        <w:jc w:val="center"/>
      </w:pPr>
      <w:r>
        <w:t>принять на воспитание в свои семьи детей,</w:t>
      </w:r>
    </w:p>
    <w:p w:rsidR="00A226AF" w:rsidRDefault="00A226AF">
      <w:pPr>
        <w:pStyle w:val="ConsPlusNormal"/>
        <w:jc w:val="center"/>
      </w:pPr>
      <w:r>
        <w:t>оставшихся без попечения родителей</w:t>
      </w:r>
    </w:p>
    <w:p w:rsidR="00A226AF" w:rsidRDefault="00A226AF">
      <w:pPr>
        <w:pStyle w:val="ConsPlusNormal"/>
        <w:jc w:val="both"/>
      </w:pPr>
    </w:p>
    <w:p w:rsidR="00A226AF" w:rsidRDefault="00A226AF">
      <w:pPr>
        <w:sectPr w:rsidR="00A226AF" w:rsidSect="002B3E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134"/>
        <w:gridCol w:w="1191"/>
        <w:gridCol w:w="1304"/>
        <w:gridCol w:w="1587"/>
        <w:gridCol w:w="737"/>
        <w:gridCol w:w="1020"/>
        <w:gridCol w:w="1020"/>
        <w:gridCol w:w="1134"/>
        <w:gridCol w:w="1191"/>
      </w:tblGrid>
      <w:tr w:rsidR="00A226AF">
        <w:tc>
          <w:tcPr>
            <w:tcW w:w="454" w:type="dxa"/>
          </w:tcPr>
          <w:p w:rsidR="00A226AF" w:rsidRDefault="00A226A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34" w:type="dxa"/>
          </w:tcPr>
          <w:p w:rsidR="00A226AF" w:rsidRDefault="00A226AF">
            <w:pPr>
              <w:pStyle w:val="ConsPlusNormal"/>
              <w:jc w:val="center"/>
            </w:pPr>
            <w:r>
              <w:t>Дата и время записи на оказание Услуги</w:t>
            </w:r>
          </w:p>
        </w:tc>
        <w:tc>
          <w:tcPr>
            <w:tcW w:w="1134" w:type="dxa"/>
          </w:tcPr>
          <w:p w:rsidR="00A226AF" w:rsidRDefault="00A226AF">
            <w:pPr>
              <w:pStyle w:val="ConsPlusNormal"/>
              <w:jc w:val="center"/>
            </w:pPr>
            <w:r>
              <w:t>Дата и время оказания Услуги</w:t>
            </w:r>
          </w:p>
        </w:tc>
        <w:tc>
          <w:tcPr>
            <w:tcW w:w="1191" w:type="dxa"/>
          </w:tcPr>
          <w:p w:rsidR="00A226AF" w:rsidRDefault="00A226AF">
            <w:pPr>
              <w:pStyle w:val="ConsPlusNormal"/>
              <w:jc w:val="center"/>
            </w:pPr>
            <w:r>
              <w:t>Тематика оказания Услуги (консультации)</w:t>
            </w:r>
          </w:p>
        </w:tc>
        <w:tc>
          <w:tcPr>
            <w:tcW w:w="1304" w:type="dxa"/>
          </w:tcPr>
          <w:p w:rsidR="00A226AF" w:rsidRDefault="00A226AF">
            <w:pPr>
              <w:pStyle w:val="ConsPlusNormal"/>
              <w:jc w:val="center"/>
            </w:pPr>
            <w:bookmarkStart w:id="3" w:name="P163"/>
            <w:bookmarkEnd w:id="3"/>
            <w:r>
              <w:t>Фамилия Имя Отчество (при наличии) получателя Услуги (при наличии сведений)</w:t>
            </w:r>
          </w:p>
        </w:tc>
        <w:tc>
          <w:tcPr>
            <w:tcW w:w="1587" w:type="dxa"/>
          </w:tcPr>
          <w:p w:rsidR="00A226AF" w:rsidRDefault="00A226AF">
            <w:pPr>
              <w:pStyle w:val="ConsPlusNormal"/>
              <w:jc w:val="center"/>
            </w:pPr>
            <w:r>
              <w:t>e-mail получателя Услуги или идентификатор в социальных сетях, или телефон (при наличии сведений)</w:t>
            </w:r>
          </w:p>
        </w:tc>
        <w:tc>
          <w:tcPr>
            <w:tcW w:w="737" w:type="dxa"/>
          </w:tcPr>
          <w:p w:rsidR="00A226AF" w:rsidRDefault="00A226AF">
            <w:pPr>
              <w:pStyle w:val="ConsPlusNormal"/>
              <w:jc w:val="center"/>
            </w:pPr>
            <w:r>
              <w:t>Возраст ребенка</w:t>
            </w:r>
          </w:p>
        </w:tc>
        <w:tc>
          <w:tcPr>
            <w:tcW w:w="1020" w:type="dxa"/>
          </w:tcPr>
          <w:p w:rsidR="00A226AF" w:rsidRDefault="00A226AF">
            <w:pPr>
              <w:pStyle w:val="ConsPlusNormal"/>
              <w:jc w:val="center"/>
            </w:pPr>
            <w:r>
              <w:t>Фамилия И.О. консультанта</w:t>
            </w:r>
          </w:p>
        </w:tc>
        <w:tc>
          <w:tcPr>
            <w:tcW w:w="1020" w:type="dxa"/>
          </w:tcPr>
          <w:p w:rsidR="00A226AF" w:rsidRDefault="00A226AF">
            <w:pPr>
              <w:pStyle w:val="ConsPlusNormal"/>
              <w:jc w:val="center"/>
            </w:pPr>
            <w:r>
              <w:t>Результат оказания Услуги</w:t>
            </w:r>
          </w:p>
        </w:tc>
        <w:tc>
          <w:tcPr>
            <w:tcW w:w="1134" w:type="dxa"/>
          </w:tcPr>
          <w:p w:rsidR="00A226AF" w:rsidRDefault="00A226AF">
            <w:pPr>
              <w:pStyle w:val="ConsPlusNormal"/>
              <w:jc w:val="center"/>
            </w:pPr>
            <w:r>
              <w:t>Формат оказания Услуги (дистанционная, очная)</w:t>
            </w:r>
          </w:p>
        </w:tc>
        <w:tc>
          <w:tcPr>
            <w:tcW w:w="1191" w:type="dxa"/>
          </w:tcPr>
          <w:p w:rsidR="00A226AF" w:rsidRDefault="00A226AF">
            <w:pPr>
              <w:pStyle w:val="ConsPlusNormal"/>
              <w:jc w:val="center"/>
            </w:pPr>
            <w:r>
              <w:t>Внесение сведений на портал "Растимдетей</w:t>
            </w:r>
            <w:proofErr w:type="gramStart"/>
            <w:r>
              <w:t>.р</w:t>
            </w:r>
            <w:proofErr w:type="gramEnd"/>
            <w:r>
              <w:t>ф"</w:t>
            </w:r>
          </w:p>
        </w:tc>
      </w:tr>
      <w:tr w:rsidR="00A226AF">
        <w:tc>
          <w:tcPr>
            <w:tcW w:w="454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134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134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191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304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587" w:type="dxa"/>
          </w:tcPr>
          <w:p w:rsidR="00A226AF" w:rsidRDefault="00A226AF">
            <w:pPr>
              <w:pStyle w:val="ConsPlusNormal"/>
            </w:pPr>
          </w:p>
        </w:tc>
        <w:tc>
          <w:tcPr>
            <w:tcW w:w="737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020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020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134" w:type="dxa"/>
          </w:tcPr>
          <w:p w:rsidR="00A226AF" w:rsidRDefault="00A226AF">
            <w:pPr>
              <w:pStyle w:val="ConsPlusNormal"/>
            </w:pPr>
          </w:p>
        </w:tc>
        <w:tc>
          <w:tcPr>
            <w:tcW w:w="1191" w:type="dxa"/>
          </w:tcPr>
          <w:p w:rsidR="00A226AF" w:rsidRDefault="00A226AF">
            <w:pPr>
              <w:pStyle w:val="ConsPlusNormal"/>
            </w:pPr>
          </w:p>
        </w:tc>
      </w:tr>
    </w:tbl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jc w:val="both"/>
      </w:pPr>
    </w:p>
    <w:p w:rsidR="00A226AF" w:rsidRDefault="00A226A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4741" w:rsidRDefault="00A54741"/>
    <w:sectPr w:rsidR="00A54741" w:rsidSect="005231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AF"/>
    <w:rsid w:val="00A226AF"/>
    <w:rsid w:val="00A5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6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2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2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26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2A846A6ED8DD62997AB91F5EBC6B70D510D3A03B17DACBDB4C5B56D4A16F1DC4DD4CCD23558532C3BF600DAE08CF1B9D9A01CF4A1DD4FNBj9G" TargetMode="External"/><Relationship Id="rId13" Type="http://schemas.openxmlformats.org/officeDocument/2006/relationships/hyperlink" Target="consultantplus://offline/ref=AFB2A846A6ED8DD62997AB91F5EBC6B70D580C3C00BD7DACBDB4C5B56D4A16F1CE4D8CC0D3334757242EA0519CNBj4G" TargetMode="External"/><Relationship Id="rId18" Type="http://schemas.openxmlformats.org/officeDocument/2006/relationships/hyperlink" Target="consultantplus://offline/ref=AFB2A846A6ED8DD62997AB91F5EBC6B70C580C3B04B17DACBDB4C5B56D4A16F1CE4D8CC0D3334757242EA0519CNBj4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B2A846A6ED8DD62997AB91F5EBC6B70D58013D02BA7DACBDB4C5B56D4A16F1CE4D8CC0D3334757242EA0519CNBj4G" TargetMode="External"/><Relationship Id="rId7" Type="http://schemas.openxmlformats.org/officeDocument/2006/relationships/hyperlink" Target="consultantplus://offline/ref=AFB2A846A6ED8DD62997AB91F5EBC6B70D52033104B17DACBDB4C5B56D4A16F1CE4D8CC0D3334757242EA0519CNBj4G" TargetMode="External"/><Relationship Id="rId12" Type="http://schemas.openxmlformats.org/officeDocument/2006/relationships/hyperlink" Target="consultantplus://offline/ref=AFB2A846A6ED8DD62997AB91F5EBC6B70F5801390AB17DACBDB4C5B56D4A16F1DC4DD4CCD23559562C3BF600DAE08CF1B9D9A01CF4A1DD4FNBj9G" TargetMode="External"/><Relationship Id="rId17" Type="http://schemas.openxmlformats.org/officeDocument/2006/relationships/hyperlink" Target="consultantplus://offline/ref=AFB2A846A6ED8DD62997AB91F5EBC6B70D580D380ABA7DACBDB4C5B56D4A16F1CE4D8CC0D3334757242EA0519CNBj4G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B2A846A6ED8DD62997AB91F5EBC6B70D5802300BBF7DACBDB4C5B56D4A16F1DC4DD4C8D13E0D066865AF5098AB81F8A1C5A016NEjBG" TargetMode="External"/><Relationship Id="rId20" Type="http://schemas.openxmlformats.org/officeDocument/2006/relationships/hyperlink" Target="consultantplus://offline/ref=AFB2A846A6ED8DD62997AB91F5EBC6B70D57013B07B07DACBDB4C5B56D4A16F1CE4D8CC0D3334757242EA0519CNBj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FB2A846A6ED8DD62997AB91F5EBC6B70D510D3A03B17DACBDB4C5B56D4A16F1DC4DD4CCD23558532C3BF600DAE08CF1B9D9A01CF4A1DD4FNBj9G" TargetMode="External"/><Relationship Id="rId11" Type="http://schemas.openxmlformats.org/officeDocument/2006/relationships/hyperlink" Target="consultantplus://offline/ref=AFB2A846A6ED8DD62997AB91F5EBC6B70F51023B04B17DACBDB4C5B56D4A16F1DC4DD4CCD2355957253BF600DAE08CF1B9D9A01CF4A1DD4FNBj9G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FB2A846A6ED8DD62997AB91F5EBC6B70D57073D0BB17DACBDB4C5B56D4A16F1CE4D8CC0D3334757242EA0519CNBj4G" TargetMode="External"/><Relationship Id="rId23" Type="http://schemas.openxmlformats.org/officeDocument/2006/relationships/hyperlink" Target="consultantplus://offline/ref=AFB2A846A6ED8DD62997AB91F5EBC6B70D57013100B07DACBDB4C5B56D4A16F1CE4D8CC0D3334757242EA0519CNBj4G" TargetMode="External"/><Relationship Id="rId10" Type="http://schemas.openxmlformats.org/officeDocument/2006/relationships/hyperlink" Target="consultantplus://offline/ref=AFB2A846A6ED8DD62997AB91F5EBC6B70D510D3A03B17DACBDB4C5B56D4A16F1DC4DD4CCD23558532C3BF600DAE08CF1B9D9A01CF4A1DD4FNBj9G" TargetMode="External"/><Relationship Id="rId19" Type="http://schemas.openxmlformats.org/officeDocument/2006/relationships/hyperlink" Target="consultantplus://offline/ref=AFB2A846A6ED8DD62997AB91F5EBC6B70D520C3F03B97DACBDB4C5B56D4A16F1CE4D8CC0D3334757242EA0519CNBj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2A846A6ED8DD62997AB91F5EBC6B70D510D3A03B17DACBDB4C5B56D4A16F1DC4DD4CCD23558532C3BF600DAE08CF1B9D9A01CF4A1DD4FNBj9G" TargetMode="External"/><Relationship Id="rId14" Type="http://schemas.openxmlformats.org/officeDocument/2006/relationships/hyperlink" Target="consultantplus://offline/ref=AFB2A846A6ED8DD62997AB91F5EBC6B70D580D3805BF7DACBDB4C5B56D4A16F1DC4DD4CCD23551542C3BF600DAE08CF1B9D9A01CF4A1DD4FNBj9G" TargetMode="External"/><Relationship Id="rId22" Type="http://schemas.openxmlformats.org/officeDocument/2006/relationships/hyperlink" Target="consultantplus://offline/ref=AFB2A846A6ED8DD62997AB91F5EBC6B70D560D3A06BC7DACBDB4C5B56D4A16F1CE4D8CC0D3334757242EA0519CNBj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Кувычка Нина Николаевна</dc:creator>
  <cp:keywords/>
  <dc:description/>
  <cp:lastModifiedBy/>
  <cp:revision>1</cp:revision>
  <dcterms:created xsi:type="dcterms:W3CDTF">2021-08-16T06:35:00Z</dcterms:created>
</cp:coreProperties>
</file>