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0" w:rsidRDefault="00B9288A">
      <w:r>
        <w:t>Несколько подсказок об организации обучения в условиях свободного посещения уроков и дистанционного обучения</w:t>
      </w:r>
      <w:r>
        <w:br/>
        <w:t>Подсказка первая.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 wp14:anchorId="78751C46" wp14:editId="280B31BB">
            <wp:extent cx="155575" cy="155575"/>
            <wp:effectExtent l="0" t="0" r="0" b="0"/>
            <wp:docPr id="1" name="Рисунок 1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Руководство школы:</w:t>
      </w:r>
      <w:r>
        <w:br/>
      </w:r>
      <w:r>
        <w:br/>
        <w:t>Организовать ежедневный «Экран обучения» - мониторинг фактически присутствующих, обучающихся дистанционно и заболевших (тех, кто по болезни не учится). Формируются три группы учащихся, значит три разных формата реализации образовательной программы</w:t>
      </w:r>
      <w:proofErr w:type="gramStart"/>
      <w:r>
        <w:br/>
        <w:t>П</w:t>
      </w:r>
      <w:proofErr w:type="gramEnd"/>
      <w:r>
        <w:t>росчитать увеличение нагрузки на учителя-предметника за счёт получившейся группы дистанционного обучения. По возможности предусмотреть систему стимулирования и премирования учителей в зависимости от количества дополнительной работы. Внести коррективы в положение об оплате труда стоимости часа дистанционного обучения и в правила внутреннего распорядка (можно в процессе, не первоочередная задача, но важная).</w:t>
      </w:r>
      <w:r>
        <w:br/>
        <w:t>Либо сохранить нагрузку учителя за счёт перераспределения очного и дистанционного формата обучения.</w:t>
      </w:r>
      <w:r>
        <w:br/>
        <w:t>Осуществить мониторинг технического обеспечения учител</w:t>
      </w:r>
      <w:proofErr w:type="gramStart"/>
      <w:r>
        <w:t>я(</w:t>
      </w:r>
      <w:proofErr w:type="gramEnd"/>
      <w:r>
        <w:t>планшет-ноутбук-компьютер , интернет, необходимые приложения). Обеспечить учителей необходимым оборудованием, проверить наличие действующих адресов электронной почты, фактической работы в электронном журнале и дневнике</w:t>
      </w:r>
      <w:proofErr w:type="gramStart"/>
      <w:r>
        <w:br/>
        <w:t>О</w:t>
      </w:r>
      <w:proofErr w:type="gramEnd"/>
      <w:r>
        <w:t>пределить набор приложений, электронных ресурсов, которые допускаются к использованию в учебном процессе.</w:t>
      </w:r>
      <w:r>
        <w:br/>
        <w:t>Желательно минимизировать набор, учитывая, что ученикам одной параллели хорошо бы иметь по всем предметам один набор ресурсов к обучению. В этой связи удобно провести малые педагогические советы и определить ресурсы для дистанционной формы обучения буквально по каждой параллели, каждому классу и каждому предмету.</w:t>
      </w:r>
      <w:r>
        <w:br/>
      </w:r>
      <w:r>
        <w:br/>
        <w:t>Продумать четкие понятные инструкции для детей и родителей по каждому ресурсу, используемому при дистанционной форме обучения.</w:t>
      </w:r>
      <w:r>
        <w:br/>
      </w:r>
      <w:r>
        <w:br/>
        <w:t xml:space="preserve">Составить расписание и график дистанционного формата. </w:t>
      </w:r>
      <w:proofErr w:type="gramStart"/>
      <w:r>
        <w:t>(Он отличается от очного!!!</w:t>
      </w:r>
      <w:proofErr w:type="gramEnd"/>
      <w:r>
        <w:t xml:space="preserve"> Это ни в коем случае не дублирования </w:t>
      </w:r>
      <w:proofErr w:type="spellStart"/>
      <w:r>
        <w:t>оффлайн</w:t>
      </w:r>
      <w:proofErr w:type="spellEnd"/>
      <w:r>
        <w:t xml:space="preserve"> в онлайн!</w:t>
      </w:r>
      <w:proofErr w:type="gramStart"/>
      <w:r>
        <w:t xml:space="preserve"> )</w:t>
      </w:r>
      <w:proofErr w:type="gramEnd"/>
      <w:r>
        <w:t>.</w:t>
      </w:r>
      <w:r>
        <w:br/>
      </w:r>
      <w:r>
        <w:br/>
        <w:t>Расписание дистанционное должно быть!</w:t>
      </w:r>
      <w:r>
        <w:br/>
      </w:r>
      <w:r>
        <w:br/>
        <w:t xml:space="preserve">Включить: регулярные видео чаты (уроки по </w:t>
      </w:r>
      <w:proofErr w:type="spellStart"/>
      <w:r>
        <w:t>скайпу</w:t>
      </w:r>
      <w:proofErr w:type="spellEnd"/>
      <w:r>
        <w:t xml:space="preserve">, </w:t>
      </w:r>
      <w:proofErr w:type="spellStart"/>
      <w:r>
        <w:t>вебинары</w:t>
      </w:r>
      <w:proofErr w:type="spellEnd"/>
      <w:r>
        <w:t xml:space="preserve"> и </w:t>
      </w:r>
      <w:proofErr w:type="spellStart"/>
      <w:r>
        <w:t>тд</w:t>
      </w:r>
      <w:proofErr w:type="spellEnd"/>
      <w:r>
        <w:t>); контрольные мероприятия (тесты, зачётные работы), график отправки и приёма домашних заданий, часы консультаций.</w:t>
      </w:r>
      <w:r>
        <w:br/>
        <w:t>Определить допустимый объём домашних заданий на неделю-две (либо другой временной интервал, который определит для себя школа) в дистанционной форме обучения.</w:t>
      </w:r>
      <w:r>
        <w:br/>
      </w:r>
      <w:r>
        <w:br/>
        <w:t xml:space="preserve">Скорректировать расписание очных занятий на период свободного посещения (уроки можно проводить, объединяя классы вместе), это будет экономить учительские ресурсы в очной и дистанционной работе, способствовать профилактике перегрузки. Домашние задания можно укрупнить до </w:t>
      </w:r>
      <w:proofErr w:type="gramStart"/>
      <w:r>
        <w:t>недельных</w:t>
      </w:r>
      <w:proofErr w:type="gramEnd"/>
      <w:r>
        <w:t>, а не ежедневных. Свободное посещение - это не карантин!</w:t>
      </w:r>
      <w:r>
        <w:br/>
        <w:t>Разработать положение об оценивании заданий дистанционной формы обучения, критерии оценки. В том числе для случая проведения контрольных работ и промежуточной аттестации.</w:t>
      </w:r>
      <w:r>
        <w:br/>
      </w:r>
      <w:r>
        <w:br/>
      </w:r>
      <w:r>
        <w:lastRenderedPageBreak/>
        <w:t>Помните, что ключевой организатор сейчас - учитель!</w:t>
      </w:r>
      <w:r>
        <w:br/>
        <w:t>От построенного взаимодействия и договорённости учителей зависит успех всей организации.</w:t>
      </w:r>
    </w:p>
    <w:p w:rsidR="00B9288A" w:rsidRDefault="00B9288A">
      <w:r>
        <w:t>И еще несколько подсказок об организации обучения в условиях свободного посещения уроков и дистанционного обучения</w:t>
      </w:r>
      <w:r>
        <w:br/>
        <w:t>Подсказка вторая</w:t>
      </w:r>
      <w:r>
        <w:br/>
      </w:r>
      <w:r>
        <w:br/>
        <w:t>.</w:t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3" name="Рисунок 3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Классный руководитель</w:t>
      </w:r>
      <w:r>
        <w:br/>
      </w:r>
      <w:r>
        <w:br/>
        <w:t>Ежедневно в определённое время (например, 11-00) заполнять «Экран обучения».</w:t>
      </w:r>
      <w:r>
        <w:br/>
      </w:r>
      <w:r>
        <w:br/>
        <w:t xml:space="preserve">Собрать данные с учащихся класса: наличие компьютера-ноутбука-планшета-телефона с выходом в интернет; электронная почта ребёнка и родителей; адрес </w:t>
      </w:r>
      <w:proofErr w:type="spellStart"/>
      <w:r>
        <w:t>скайп</w:t>
      </w:r>
      <w:proofErr w:type="spellEnd"/>
      <w:r>
        <w:t xml:space="preserve"> (либо другого ресурса для видео взаимодействия).</w:t>
      </w:r>
      <w:r>
        <w:br/>
      </w:r>
      <w:r>
        <w:br/>
        <w:t>Собрать актуальные данные родителей (телефон, электронная почта, адрес фактического проживания ребёнка и родителей).</w:t>
      </w:r>
      <w:r>
        <w:br/>
      </w:r>
      <w:r>
        <w:br/>
        <w:t xml:space="preserve">Осуществлять контроль взаимодействия всех учащихся класса с учителями-предметниками, </w:t>
      </w:r>
      <w:proofErr w:type="spellStart"/>
      <w:r>
        <w:t>мониторить</w:t>
      </w:r>
      <w:proofErr w:type="spellEnd"/>
      <w:r>
        <w:t xml:space="preserve"> ситуацию.</w:t>
      </w:r>
      <w:r>
        <w:br/>
        <w:t xml:space="preserve">Не реже одного раза в два дня (а в 5-6 классах чаще) проводить «видео часы общения» (20-30 минут) с учащимися </w:t>
      </w:r>
      <w:proofErr w:type="spellStart"/>
      <w:r>
        <w:t>класса</w:t>
      </w:r>
      <w:proofErr w:type="gramStart"/>
      <w:r>
        <w:t>.П</w:t>
      </w:r>
      <w:proofErr w:type="gramEnd"/>
      <w:r>
        <w:t>родумать</w:t>
      </w:r>
      <w:proofErr w:type="spellEnd"/>
      <w:r>
        <w:t xml:space="preserve"> (можно совместно с психологом) тематику этого общения для мотивации учеников, поддержки и формирования учебной самостоятельности. Подключить психолога.</w:t>
      </w:r>
      <w:r>
        <w:br/>
      </w:r>
      <w:r>
        <w:br/>
        <w:t xml:space="preserve">Ежедневно проводить часы общения с учениками очной формы. Им нужна поддержка не меньше. Привлекать их к организации работы с теми, кто учится дистанционно, в качестве консультантов-наставников. Взаимодействие учеников - </w:t>
      </w:r>
      <w:proofErr w:type="gramStart"/>
      <w:r>
        <w:t>сильный</w:t>
      </w:r>
      <w:proofErr w:type="gramEnd"/>
      <w:r>
        <w:t xml:space="preserve"> </w:t>
      </w:r>
      <w:proofErr w:type="spellStart"/>
      <w:r>
        <w:t>мотиватор</w:t>
      </w:r>
      <w:proofErr w:type="spellEnd"/>
      <w:r>
        <w:t>.</w:t>
      </w:r>
    </w:p>
    <w:p w:rsidR="00B9288A" w:rsidRDefault="00B9288A">
      <w:r>
        <w:t>Подсказка третья.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7" name="Рисунок 7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Учитель-предметник</w:t>
      </w:r>
      <w:proofErr w:type="gramStart"/>
      <w:r>
        <w:br/>
      </w:r>
      <w:r>
        <w:br/>
        <w:t>П</w:t>
      </w:r>
      <w:proofErr w:type="gramEnd"/>
      <w:r>
        <w:t>ридётся учиться быстро и много.</w:t>
      </w:r>
      <w:r>
        <w:br/>
        <w:t>Определить удобные ресурсы и приложения для дистанционной формы обучения по своему предмету (Коммуникация-</w:t>
      </w:r>
      <w:proofErr w:type="spellStart"/>
      <w:r>
        <w:t>почта</w:t>
      </w:r>
      <w:proofErr w:type="gramStart"/>
      <w:r>
        <w:t>,ч</w:t>
      </w:r>
      <w:proofErr w:type="gramEnd"/>
      <w:r>
        <w:t>ат</w:t>
      </w:r>
      <w:proofErr w:type="spellEnd"/>
      <w:r>
        <w:t xml:space="preserve">, </w:t>
      </w:r>
      <w:proofErr w:type="spellStart"/>
      <w:r>
        <w:t>эл.журнал</w:t>
      </w:r>
      <w:proofErr w:type="spellEnd"/>
      <w:r>
        <w:t xml:space="preserve">; видео урок - </w:t>
      </w:r>
      <w:proofErr w:type="spellStart"/>
      <w:r>
        <w:t>вебинар</w:t>
      </w:r>
      <w:proofErr w:type="spellEnd"/>
      <w:r>
        <w:t xml:space="preserve">, </w:t>
      </w:r>
      <w:proofErr w:type="spellStart"/>
      <w:r>
        <w:t>скайп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 и </w:t>
      </w:r>
      <w:proofErr w:type="spellStart"/>
      <w:r>
        <w:t>тд</w:t>
      </w:r>
      <w:proofErr w:type="spellEnd"/>
      <w:r>
        <w:t xml:space="preserve">; Тесты, </w:t>
      </w:r>
      <w:proofErr w:type="spellStart"/>
      <w:r>
        <w:t>дом.задания</w:t>
      </w:r>
      <w:proofErr w:type="spellEnd"/>
      <w:r>
        <w:t xml:space="preserve"> - регулярность, график; Учебный материал - учебник; видео урок, </w:t>
      </w:r>
      <w:proofErr w:type="spellStart"/>
      <w:r>
        <w:t>доп.источники</w:t>
      </w:r>
      <w:proofErr w:type="spellEnd"/>
      <w:r>
        <w:t>; способы организации обратной связи, рефлексии (ресурсы).</w:t>
      </w:r>
      <w:r>
        <w:br/>
      </w:r>
      <w:r>
        <w:br/>
        <w:t>Сформировать список и краткое описание для учащихся каждой параллели; обсудить на малом педагогическом совете и методическом объединении; вывести итоговый общий список.</w:t>
      </w:r>
      <w:r>
        <w:br/>
      </w:r>
      <w:r>
        <w:br/>
        <w:t>Удобно закрепить учебные предметы за днями, сгруппировать учебный материал крупными блоками!</w:t>
      </w:r>
      <w:r>
        <w:br/>
        <w:t xml:space="preserve">Например, литература, история и </w:t>
      </w:r>
      <w:proofErr w:type="spellStart"/>
      <w:r>
        <w:t>тд</w:t>
      </w:r>
      <w:proofErr w:type="spellEnd"/>
      <w:r>
        <w:t xml:space="preserve"> могут быть дистанционно один раз в неделю, задание даётся на неделю; математика, русский язык, английский язык - два-три раза в неделю. Продумать и подобрать материал для всех предметов (включая физическую культуру, </w:t>
      </w:r>
      <w:proofErr w:type="gramStart"/>
      <w:r>
        <w:t>изо</w:t>
      </w:r>
      <w:proofErr w:type="gramEnd"/>
      <w:r>
        <w:t xml:space="preserve">, музыку и </w:t>
      </w:r>
      <w:proofErr w:type="spellStart"/>
      <w:r>
        <w:t>тд</w:t>
      </w:r>
      <w:proofErr w:type="spellEnd"/>
      <w:r>
        <w:t xml:space="preserve">. </w:t>
      </w:r>
      <w:proofErr w:type="gramStart"/>
      <w:r>
        <w:t xml:space="preserve">Это </w:t>
      </w:r>
      <w:r>
        <w:lastRenderedPageBreak/>
        <w:t xml:space="preserve">могут быть перечни фильмов, спортивных игр и соревнований, разработка тренировок и </w:t>
      </w:r>
      <w:proofErr w:type="spellStart"/>
      <w:r>
        <w:t>тд</w:t>
      </w:r>
      <w:proofErr w:type="spellEnd"/>
      <w:r>
        <w:t>, а также творческие работы).</w:t>
      </w:r>
      <w:proofErr w:type="gramEnd"/>
      <w:r>
        <w:br/>
      </w:r>
      <w:r>
        <w:br/>
        <w:t xml:space="preserve">Внести корректировки в </w:t>
      </w:r>
      <w:proofErr w:type="gramStart"/>
      <w:r>
        <w:t>рабочее</w:t>
      </w:r>
      <w:proofErr w:type="gramEnd"/>
      <w:r>
        <w:t xml:space="preserve"> программы на период карантина. (Лист коррекции), предусмотрев три блока: очное обучение (как есть по плану); дистанционное обучение (крупные блоки); болезнь ребёнка (режим «догонялок» и консультаций после выздоровления посредством крупных блоков учебного материала).</w:t>
      </w:r>
      <w:r>
        <w:br/>
      </w:r>
      <w:r>
        <w:br/>
        <w:t>Продумать форматы домашних заданий в виде творческих и проектных работ, организовать групповые работы учащихся класса с дистанционным взаимодействием. Описать подробно технологию: как ученики сканируют-фотографируют и присылают на проверку выполненные задания; как подключаются к совместной работе в общем документе.</w:t>
      </w:r>
      <w:r>
        <w:br/>
      </w:r>
      <w:r>
        <w:br/>
        <w:t>Продумать формат и регулярность информирования родителей об обучении детей дистанционной формы. Составить памятку информирования, довести до сведения родителей.</w:t>
      </w:r>
      <w:r>
        <w:br/>
      </w:r>
      <w:r>
        <w:br/>
        <w:t>Продумать формат взаимодействия учащихся, посещающих школу, и тех, кто на дистанционном обучении. Создать смешанные группы для обсуждения проектов, творческих работ, выполнения домашних заданий.</w:t>
      </w:r>
      <w:r>
        <w:br/>
      </w:r>
      <w:r>
        <w:br/>
        <w:t>Если есть возможность записывать урок на видео - делайте это. Если есть возможность транслировать урок - отлично! Соберётся банк живых видео уроков по всем предметам</w:t>
      </w:r>
      <w:proofErr w:type="gramStart"/>
      <w:r>
        <w:t>.</w:t>
      </w:r>
      <w:proofErr w:type="gramEnd"/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б</w:t>
      </w:r>
      <w:proofErr w:type="gramEnd"/>
      <w:r>
        <w:t xml:space="preserve">ольшой риск свободного посещения - «блуждающие учащиеся»: день пришёл, день не пришёл. По факту они как раз и остаются «за бортом», поскольку не вовлекаются ни в группу очников, ни в группу </w:t>
      </w:r>
      <w:proofErr w:type="spellStart"/>
      <w:r>
        <w:t>дистанционки</w:t>
      </w:r>
      <w:proofErr w:type="spellEnd"/>
      <w:r>
        <w:t xml:space="preserve">. Это вопрос работы с родителями, опять же помощь им в преподавании учебного материала более крупными блоками и закрепление учебных дисциплин за конкретными днями (уход от урочной системы на </w:t>
      </w:r>
      <w:proofErr w:type="spellStart"/>
      <w:r>
        <w:t>дистанционке</w:t>
      </w:r>
      <w:proofErr w:type="spellEnd"/>
      <w:r>
        <w:t>), групповое взаимодействие учеников при выполнении домашних заданий</w:t>
      </w:r>
      <w:bookmarkStart w:id="0" w:name="_GoBack"/>
      <w:bookmarkEnd w:id="0"/>
    </w:p>
    <w:sectPr w:rsidR="00B9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7D"/>
    <w:rsid w:val="00201990"/>
    <w:rsid w:val="00990B7D"/>
    <w:rsid w:val="00B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2020-03-19T08:22:00Z</dcterms:created>
  <dcterms:modified xsi:type="dcterms:W3CDTF">2020-03-19T08:24:00Z</dcterms:modified>
</cp:coreProperties>
</file>