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AD441" w14:textId="77777777" w:rsidR="00DB53C7" w:rsidRPr="00DB53C7" w:rsidRDefault="00DB53C7" w:rsidP="00DB5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</w:pPr>
      <w:r w:rsidRPr="00DB53C7">
        <w:rPr>
          <w:rFonts w:ascii="Montserrat" w:eastAsia="Times New Roman" w:hAnsi="Montserrat" w:cs="Times New Roman"/>
          <w:b/>
          <w:bCs/>
          <w:color w:val="251F45"/>
          <w:kern w:val="0"/>
          <w:sz w:val="30"/>
          <w:szCs w:val="30"/>
          <w:lang w:eastAsia="ru-RU"/>
          <w14:ligatures w14:val="none"/>
        </w:rPr>
        <w:t>Проект </w:t>
      </w:r>
      <w:hyperlink r:id="rId4" w:history="1">
        <w:r w:rsidRPr="00DB53C7">
          <w:rPr>
            <w:rFonts w:ascii="Montserrat" w:eastAsia="Times New Roman" w:hAnsi="Montserrat" w:cs="Times New Roman"/>
            <w:b/>
            <w:bCs/>
            <w:color w:val="333333"/>
            <w:kern w:val="0"/>
            <w:sz w:val="30"/>
            <w:szCs w:val="30"/>
            <w:u w:val="single"/>
            <w:lang w:eastAsia="ru-RU"/>
            <w14:ligatures w14:val="none"/>
          </w:rPr>
          <w:t>«Флагманы образования»</w:t>
        </w:r>
      </w:hyperlink>
      <w:r w:rsidRPr="00DB53C7">
        <w:rPr>
          <w:rFonts w:ascii="Montserrat" w:eastAsia="Times New Roman" w:hAnsi="Montserrat" w:cs="Times New Roman"/>
          <w:b/>
          <w:bCs/>
          <w:color w:val="251F45"/>
          <w:kern w:val="0"/>
          <w:sz w:val="30"/>
          <w:szCs w:val="30"/>
          <w:lang w:eastAsia="ru-RU"/>
          <w14:ligatures w14:val="none"/>
        </w:rPr>
        <w:t> президентской платформы </w:t>
      </w:r>
      <w:hyperlink r:id="rId5" w:history="1">
        <w:r w:rsidRPr="00DB53C7">
          <w:rPr>
            <w:rFonts w:ascii="Montserrat" w:eastAsia="Times New Roman" w:hAnsi="Montserrat" w:cs="Times New Roman"/>
            <w:b/>
            <w:bCs/>
            <w:color w:val="333333"/>
            <w:kern w:val="0"/>
            <w:sz w:val="30"/>
            <w:szCs w:val="30"/>
            <w:u w:val="single"/>
            <w:lang w:eastAsia="ru-RU"/>
            <w14:ligatures w14:val="none"/>
          </w:rPr>
          <w:t>«Россия – страна возможностей»</w:t>
        </w:r>
      </w:hyperlink>
      <w:r w:rsidRPr="00DB53C7">
        <w:rPr>
          <w:rFonts w:ascii="Montserrat" w:eastAsia="Times New Roman" w:hAnsi="Montserrat" w:cs="Times New Roman"/>
          <w:b/>
          <w:bCs/>
          <w:color w:val="251F45"/>
          <w:kern w:val="0"/>
          <w:sz w:val="30"/>
          <w:szCs w:val="30"/>
          <w:lang w:eastAsia="ru-RU"/>
          <w14:ligatures w14:val="none"/>
        </w:rPr>
        <w:t> запустил «Образовательный марафон», где участники смогут прокачать знания и компетенции, пройти интерактивные курсы и познакомиться с лучшими практиками в сфере образования. Для участия в марафоне необходимо зарегистрироваться на сайте </w:t>
      </w:r>
      <w:hyperlink r:id="rId6" w:history="1">
        <w:r w:rsidRPr="00DB53C7">
          <w:rPr>
            <w:rFonts w:ascii="Montserrat" w:eastAsia="Times New Roman" w:hAnsi="Montserrat" w:cs="Times New Roman"/>
            <w:b/>
            <w:bCs/>
            <w:color w:val="3598DB"/>
            <w:kern w:val="0"/>
            <w:sz w:val="30"/>
            <w:szCs w:val="30"/>
            <w:u w:val="single"/>
            <w:lang w:eastAsia="ru-RU"/>
            <w14:ligatures w14:val="none"/>
          </w:rPr>
          <w:t>flagmany.rsv.ru</w:t>
        </w:r>
      </w:hyperlink>
      <w:r w:rsidRPr="00DB53C7">
        <w:rPr>
          <w:rFonts w:ascii="Montserrat" w:eastAsia="Times New Roman" w:hAnsi="Montserrat" w:cs="Times New Roman"/>
          <w:b/>
          <w:bCs/>
          <w:color w:val="251F45"/>
          <w:kern w:val="0"/>
          <w:sz w:val="30"/>
          <w:szCs w:val="30"/>
          <w:lang w:eastAsia="ru-RU"/>
          <w14:ligatures w14:val="none"/>
        </w:rPr>
        <w:t>. Проект «Флагманы образования» реализуется при поддержке Министерства просвещения Российской Федерации.</w:t>
      </w:r>
    </w:p>
    <w:p w14:paraId="7CDDBB5E" w14:textId="77777777" w:rsidR="00DB53C7" w:rsidRPr="00DB53C7" w:rsidRDefault="00DB53C7" w:rsidP="00DB5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</w:pPr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>С 27 февраля по 1 августа для всех зарегистрированных участников в личном кабинете на платформе «Россия – страна возможностей» доступен «Образовательный марафон», который реализуется совместно с партнерами: Государственным университетом просвещения, Президентской академией (РАНХиГС), Мастерской управления «Сенеж» и другими ведущими образовательными организациями страны.</w:t>
      </w:r>
    </w:p>
    <w:p w14:paraId="616A0BB8" w14:textId="77777777" w:rsidR="00DB53C7" w:rsidRPr="00DB53C7" w:rsidRDefault="00DB53C7" w:rsidP="00DB5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</w:pPr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>Принять участие в проекте «Флагманы образования» могут управленцы в сфере образования, педагоги, а также студенты, не младше 18 лет на момент регистрации, высших и средних специальных учебных заведений всех направлений обучения. Регистрация открыта на сайте </w:t>
      </w:r>
      <w:hyperlink r:id="rId7" w:history="1">
        <w:r w:rsidRPr="00DB53C7">
          <w:rPr>
            <w:rFonts w:ascii="Montserrat" w:eastAsia="Times New Roman" w:hAnsi="Montserrat" w:cs="Times New Roman"/>
            <w:color w:val="3598DB"/>
            <w:kern w:val="0"/>
            <w:sz w:val="30"/>
            <w:szCs w:val="30"/>
            <w:u w:val="single"/>
            <w:lang w:eastAsia="ru-RU"/>
            <w14:ligatures w14:val="none"/>
          </w:rPr>
          <w:t>flagmany.rsv.ru</w:t>
        </w:r>
      </w:hyperlink>
    </w:p>
    <w:p w14:paraId="3C507460" w14:textId="77777777" w:rsidR="00DB53C7" w:rsidRPr="00DB53C7" w:rsidRDefault="00DB53C7" w:rsidP="00DB5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</w:pPr>
      <w:r w:rsidRPr="00DB53C7">
        <w:rPr>
          <w:rFonts w:ascii="Montserrat" w:eastAsia="Times New Roman" w:hAnsi="Montserrat" w:cs="Times New Roman"/>
          <w:i/>
          <w:iCs/>
          <w:color w:val="251F45"/>
          <w:kern w:val="0"/>
          <w:sz w:val="30"/>
          <w:szCs w:val="30"/>
          <w:lang w:eastAsia="ru-RU"/>
          <w14:ligatures w14:val="none"/>
        </w:rPr>
        <w:t>«Мы предоставляем нашим участникам возможности и сервисы профессионального и карьерного развития. «Образовательный марафон» – это навигационная площадка, где можно познакомиться с программами образовательных организаций, пообщаться с их экспертами. С помощью контента «Образовательного марафона» участник найдет для себя точки профессионального роста и ресурсы, которыми в дальнейшем может воспользоваться. Уверен, насыщенная образовательно-просветительская программа будет полезна», </w:t>
      </w:r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>– отметил руководитель проекта «Флагманы образования» АНО «Россия – страна возможностей» </w:t>
      </w:r>
      <w:r w:rsidRPr="00DB53C7">
        <w:rPr>
          <w:rFonts w:ascii="Montserrat" w:eastAsia="Times New Roman" w:hAnsi="Montserrat" w:cs="Times New Roman"/>
          <w:b/>
          <w:bCs/>
          <w:color w:val="251F45"/>
          <w:kern w:val="0"/>
          <w:sz w:val="30"/>
          <w:szCs w:val="30"/>
          <w:lang w:eastAsia="ru-RU"/>
          <w14:ligatures w14:val="none"/>
        </w:rPr>
        <w:t>Борис Соловьёв.</w:t>
      </w:r>
    </w:p>
    <w:p w14:paraId="758D5B3E" w14:textId="77777777" w:rsidR="00DB53C7" w:rsidRPr="00DB53C7" w:rsidRDefault="00DB53C7" w:rsidP="00DB5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</w:pPr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lastRenderedPageBreak/>
        <w:t>Образовательные и просветительские мероприятия марафона пройдут по четырем тематическим направлениям: «Государственная образовательная политика», «Лидерство и командообразование», «Гибкие навыки, студенческая мастерская: проектная деятельность в образовании».</w:t>
      </w:r>
    </w:p>
    <w:p w14:paraId="4AF24798" w14:textId="77777777" w:rsidR="00DB53C7" w:rsidRPr="00DB53C7" w:rsidRDefault="00DB53C7" w:rsidP="00DB5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</w:pPr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>«Лидерство и командообразование» покажет, какие типы лидеров существуют и как развить в себе способности к управлению, а также научит работать в команде. В направлении «Государственная образовательная политика» можно принять участие в онлайн мастер-классах об актуальной повестке системы образования в Российской Федерации. «Гибкие навыки» – направление на развитие критического мышления, эмоционального интеллекта, коммуникации, навыков публичных выступлений, управления временем и многого другого. «Студенческая мастерская: проектная деятельность в образовании», где сами студенты – участники «Флагманов образования» расскажут о лучших проектах, полезных инструментах для реализации собственных идей.</w:t>
      </w:r>
    </w:p>
    <w:p w14:paraId="4BB1659D" w14:textId="77777777" w:rsidR="00DB53C7" w:rsidRPr="00DB53C7" w:rsidRDefault="00DB53C7" w:rsidP="00DB5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</w:pPr>
      <w:r w:rsidRPr="00DB53C7">
        <w:rPr>
          <w:rFonts w:ascii="Montserrat" w:eastAsia="Times New Roman" w:hAnsi="Montserrat" w:cs="Times New Roman"/>
          <w:i/>
          <w:iCs/>
          <w:color w:val="251F45"/>
          <w:kern w:val="0"/>
          <w:sz w:val="30"/>
          <w:szCs w:val="30"/>
          <w:lang w:eastAsia="ru-RU"/>
          <w14:ligatures w14:val="none"/>
        </w:rPr>
        <w:t xml:space="preserve">«Почетно и важно для нас принять участие в «Образовательном марафоне» проекта «Флагманы образования» президентской платформы «Россия – страна возможностей». Эксперты Высшей школы государственного управления Президентской академии поделятся знаниями и опытом в сфере эффективных коммуникаций, грамотного подхода к формированию команды, а также расскажут о лидерстве и принципах </w:t>
      </w:r>
      <w:proofErr w:type="spellStart"/>
      <w:r w:rsidRPr="00DB53C7">
        <w:rPr>
          <w:rFonts w:ascii="Montserrat" w:eastAsia="Times New Roman" w:hAnsi="Montserrat" w:cs="Times New Roman"/>
          <w:i/>
          <w:iCs/>
          <w:color w:val="251F45"/>
          <w:kern w:val="0"/>
          <w:sz w:val="30"/>
          <w:szCs w:val="30"/>
          <w:lang w:eastAsia="ru-RU"/>
          <w14:ligatures w14:val="none"/>
        </w:rPr>
        <w:t>клиентоцентричности</w:t>
      </w:r>
      <w:proofErr w:type="spellEnd"/>
      <w:r w:rsidRPr="00DB53C7">
        <w:rPr>
          <w:rFonts w:ascii="Montserrat" w:eastAsia="Times New Roman" w:hAnsi="Montserrat" w:cs="Times New Roman"/>
          <w:i/>
          <w:iCs/>
          <w:color w:val="251F45"/>
          <w:kern w:val="0"/>
          <w:sz w:val="30"/>
          <w:szCs w:val="30"/>
          <w:lang w:eastAsia="ru-RU"/>
          <w14:ligatures w14:val="none"/>
        </w:rPr>
        <w:t>»</w:t>
      </w:r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>, – рассказал директор Института «Высшая школа государственного управления» Президентской академии </w:t>
      </w:r>
      <w:r w:rsidRPr="00DB53C7">
        <w:rPr>
          <w:rFonts w:ascii="Montserrat" w:eastAsia="Times New Roman" w:hAnsi="Montserrat" w:cs="Times New Roman"/>
          <w:b/>
          <w:bCs/>
          <w:color w:val="251F45"/>
          <w:kern w:val="0"/>
          <w:sz w:val="30"/>
          <w:szCs w:val="30"/>
          <w:lang w:eastAsia="ru-RU"/>
          <w14:ligatures w14:val="none"/>
        </w:rPr>
        <w:t>Алексей Колесников</w:t>
      </w:r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>.</w:t>
      </w:r>
    </w:p>
    <w:p w14:paraId="6F94183E" w14:textId="77777777" w:rsidR="00DB53C7" w:rsidRPr="00DB53C7" w:rsidRDefault="00DB53C7" w:rsidP="00DB5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</w:pPr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>Участники марафона смогут прокачать свои знания и компетенции, пройти интерактивные курсы, познакомиться с лучшими практиками в сфере образования, перенять опыт ведущих экспертов и получить массу полезной информации. Марафон пройдет в дистанционном формате.</w:t>
      </w:r>
    </w:p>
    <w:p w14:paraId="1F72E50E" w14:textId="77777777" w:rsidR="00DB53C7" w:rsidRPr="00DB53C7" w:rsidRDefault="00DB53C7" w:rsidP="00DB5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</w:pPr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lastRenderedPageBreak/>
        <w:t>И.о. ректора Государственного университета просвещения </w:t>
      </w:r>
      <w:r w:rsidRPr="00DB53C7">
        <w:rPr>
          <w:rFonts w:ascii="Montserrat" w:eastAsia="Times New Roman" w:hAnsi="Montserrat" w:cs="Times New Roman"/>
          <w:b/>
          <w:bCs/>
          <w:color w:val="251F45"/>
          <w:kern w:val="0"/>
          <w:sz w:val="30"/>
          <w:szCs w:val="30"/>
          <w:lang w:eastAsia="ru-RU"/>
          <w14:ligatures w14:val="none"/>
        </w:rPr>
        <w:t xml:space="preserve">Ирина </w:t>
      </w:r>
      <w:proofErr w:type="spellStart"/>
      <w:r w:rsidRPr="00DB53C7">
        <w:rPr>
          <w:rFonts w:ascii="Montserrat" w:eastAsia="Times New Roman" w:hAnsi="Montserrat" w:cs="Times New Roman"/>
          <w:b/>
          <w:bCs/>
          <w:color w:val="251F45"/>
          <w:kern w:val="0"/>
          <w:sz w:val="30"/>
          <w:szCs w:val="30"/>
          <w:lang w:eastAsia="ru-RU"/>
          <w14:ligatures w14:val="none"/>
        </w:rPr>
        <w:t>Кокоева</w:t>
      </w:r>
      <w:proofErr w:type="spellEnd"/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> отметила, что для Государственного университета просвещения участие в таком сервисе, как Образовательный марафон проекта «Флагманы образования» президентской платформы «Россия – страна возможностей» – почетная и важная миссия.</w:t>
      </w:r>
    </w:p>
    <w:p w14:paraId="15CA1E88" w14:textId="77777777" w:rsidR="00DB53C7" w:rsidRPr="00DB53C7" w:rsidRDefault="00DB53C7" w:rsidP="00DB5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</w:pPr>
      <w:r w:rsidRPr="00DB53C7">
        <w:rPr>
          <w:rFonts w:ascii="Montserrat" w:eastAsia="Times New Roman" w:hAnsi="Montserrat" w:cs="Times New Roman"/>
          <w:i/>
          <w:iCs/>
          <w:color w:val="251F45"/>
          <w:kern w:val="0"/>
          <w:sz w:val="30"/>
          <w:szCs w:val="30"/>
          <w:lang w:eastAsia="ru-RU"/>
          <w14:ligatures w14:val="none"/>
        </w:rPr>
        <w:t>«Наши эксперты готовы делиться опытом и знаниями в различных областях – от государственной образовательной политики и грантовых возможностей для учителей, как действующих, так и будущих – до гибких навыков. Прошлый год в России был объявлен Годом педагога и наставника, и наш университет стал оператором всех мероприятий, вошедших в федеральный план основных мероприятий. Нам есть, что рассказать об образовательных и профессиональных возможностях для педагогов, развитии и перспективах наставничества. Уверена, что марафон станет прекрасной образовательной и дискуссионной площадкой, и все его участники почерпнут что-то новое и интересное»</w:t>
      </w:r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>, – подчеркнула </w:t>
      </w:r>
      <w:r w:rsidRPr="00DB53C7">
        <w:rPr>
          <w:rFonts w:ascii="Montserrat" w:eastAsia="Times New Roman" w:hAnsi="Montserrat" w:cs="Times New Roman"/>
          <w:b/>
          <w:bCs/>
          <w:color w:val="251F45"/>
          <w:kern w:val="0"/>
          <w:sz w:val="30"/>
          <w:szCs w:val="30"/>
          <w:lang w:eastAsia="ru-RU"/>
          <w14:ligatures w14:val="none"/>
        </w:rPr>
        <w:t xml:space="preserve">Ирина </w:t>
      </w:r>
      <w:proofErr w:type="spellStart"/>
      <w:r w:rsidRPr="00DB53C7">
        <w:rPr>
          <w:rFonts w:ascii="Montserrat" w:eastAsia="Times New Roman" w:hAnsi="Montserrat" w:cs="Times New Roman"/>
          <w:b/>
          <w:bCs/>
          <w:color w:val="251F45"/>
          <w:kern w:val="0"/>
          <w:sz w:val="30"/>
          <w:szCs w:val="30"/>
          <w:lang w:eastAsia="ru-RU"/>
          <w14:ligatures w14:val="none"/>
        </w:rPr>
        <w:t>Кокоева</w:t>
      </w:r>
      <w:proofErr w:type="spellEnd"/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>.</w:t>
      </w:r>
    </w:p>
    <w:p w14:paraId="06021616" w14:textId="77777777" w:rsidR="00DB53C7" w:rsidRPr="00DB53C7" w:rsidRDefault="00DB53C7" w:rsidP="00DB5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</w:pPr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>Важно, что после регистрации в проекте участник получает возможность пройти по желанию входную диагностику по трем направлениям: лидерство и командообразование, знания в области государственной образовательной политики, гибкие навыки. По итогам прохождения будут сформированы персональные рекомендации со списком литературы, а также доступ к полезным образовательным ресурсам, которые помогут устранить выявленные профессиональные дефициты.</w:t>
      </w:r>
    </w:p>
    <w:p w14:paraId="1915F2D5" w14:textId="77777777" w:rsidR="00DB53C7" w:rsidRPr="00DB53C7" w:rsidRDefault="00DB53C7" w:rsidP="00DB5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</w:pPr>
      <w:r w:rsidRPr="00DB53C7">
        <w:rPr>
          <w:rFonts w:ascii="Montserrat" w:eastAsia="Times New Roman" w:hAnsi="Montserrat" w:cs="Times New Roman"/>
          <w:i/>
          <w:iCs/>
          <w:color w:val="251F45"/>
          <w:kern w:val="0"/>
          <w:sz w:val="30"/>
          <w:szCs w:val="30"/>
          <w:lang w:eastAsia="ru-RU"/>
          <w14:ligatures w14:val="none"/>
        </w:rPr>
        <w:t xml:space="preserve">«Поддержка талантливых педагогов — одно из приоритетных направлений работы команды «Просвещения». Мы рады содействовать профессиональному росту и реализации начинающих и состоявшихся педагогов. В рамках проекта «Флагманы образования» планируется, что в новом сезоне наши эксперты проведут мероприятия «Образовательного </w:t>
      </w:r>
      <w:r w:rsidRPr="00DB53C7">
        <w:rPr>
          <w:rFonts w:ascii="Montserrat" w:eastAsia="Times New Roman" w:hAnsi="Montserrat" w:cs="Times New Roman"/>
          <w:i/>
          <w:iCs/>
          <w:color w:val="251F45"/>
          <w:kern w:val="0"/>
          <w:sz w:val="30"/>
          <w:szCs w:val="30"/>
          <w:lang w:eastAsia="ru-RU"/>
          <w14:ligatures w14:val="none"/>
        </w:rPr>
        <w:lastRenderedPageBreak/>
        <w:t>марафона». Также они примут участие в просветительских программах для студентов, преподавателей и управленцев в сфере образования. Кроме того, мы будем рады принять на стажировку победителей проекта»,</w:t>
      </w:r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> – рассказала генеральный директор АО «Просвещение» </w:t>
      </w:r>
      <w:r w:rsidRPr="00DB53C7">
        <w:rPr>
          <w:rFonts w:ascii="Montserrat" w:eastAsia="Times New Roman" w:hAnsi="Montserrat" w:cs="Times New Roman"/>
          <w:b/>
          <w:bCs/>
          <w:color w:val="251F45"/>
          <w:kern w:val="0"/>
          <w:sz w:val="30"/>
          <w:szCs w:val="30"/>
          <w:lang w:eastAsia="ru-RU"/>
          <w14:ligatures w14:val="none"/>
        </w:rPr>
        <w:t>Наталья Третьяк.</w:t>
      </w:r>
    </w:p>
    <w:p w14:paraId="7A1188A0" w14:textId="77777777" w:rsidR="00DB53C7" w:rsidRPr="00DB53C7" w:rsidRDefault="00DB53C7" w:rsidP="00DB5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</w:pPr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 xml:space="preserve">После «Образовательного марафона» 2 августа стартует профессиональный конкурс «Флагманы образования», который начнется с комплексной диагностики </w:t>
      </w:r>
      <w:proofErr w:type="spellStart"/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>надпрофессиональных</w:t>
      </w:r>
      <w:proofErr w:type="spellEnd"/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 xml:space="preserve"> компетенций и профессиональных знаний. Подробная информация об этапах конкурса доступна на сайте проекта </w:t>
      </w:r>
      <w:hyperlink r:id="rId8" w:history="1">
        <w:r w:rsidRPr="00DB53C7">
          <w:rPr>
            <w:rFonts w:ascii="Montserrat" w:eastAsia="Times New Roman" w:hAnsi="Montserrat" w:cs="Times New Roman"/>
            <w:color w:val="3598DB"/>
            <w:kern w:val="0"/>
            <w:sz w:val="30"/>
            <w:szCs w:val="30"/>
            <w:u w:val="single"/>
            <w:lang w:eastAsia="ru-RU"/>
            <w14:ligatures w14:val="none"/>
          </w:rPr>
          <w:t>flagmany.rsv.ru</w:t>
        </w:r>
      </w:hyperlink>
    </w:p>
    <w:p w14:paraId="0DB36B9F" w14:textId="77777777" w:rsidR="00DB53C7" w:rsidRPr="00DB53C7" w:rsidRDefault="00DB53C7" w:rsidP="00DB5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</w:pPr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>Участники проекта получат возможность заявить о себе, проверить свои знания, пройти образовательные программы и стажировки, войти в кадровый резерв системы образования Российской Федерации.</w:t>
      </w:r>
    </w:p>
    <w:p w14:paraId="3734723A" w14:textId="77777777" w:rsidR="00DB53C7" w:rsidRPr="00DB53C7" w:rsidRDefault="00DB53C7" w:rsidP="00DB5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</w:pPr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>Мероприятия проекта «Флагманы образования» нацелены на повышение социального статуса педагогических работников, содействие профессиональному и карьерному развитию управленцев в сфере образования, а также создание условий для вовлечения студентов в педагогические профессии.</w:t>
      </w:r>
    </w:p>
    <w:p w14:paraId="720EEF23" w14:textId="77777777" w:rsidR="00DB53C7" w:rsidRPr="00DB53C7" w:rsidRDefault="00DB53C7" w:rsidP="00DB53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</w:pPr>
      <w:r w:rsidRPr="00DB53C7">
        <w:rPr>
          <w:rFonts w:ascii="Montserrat" w:eastAsia="Times New Roman" w:hAnsi="Montserrat" w:cs="Times New Roman"/>
          <w:color w:val="251F45"/>
          <w:kern w:val="0"/>
          <w:sz w:val="30"/>
          <w:szCs w:val="30"/>
          <w:lang w:eastAsia="ru-RU"/>
          <w14:ligatures w14:val="none"/>
        </w:rPr>
        <w:t>Конкурс «Флагманы образования» реализуется в рамках федерального проекта «Социальные лифты для каждого» национального проекта «Образование», проводится при поддержке Министерства просвещения Российской Федерации.</w:t>
      </w:r>
    </w:p>
    <w:p w14:paraId="486948C4" w14:textId="77777777" w:rsidR="00DB53C7" w:rsidRDefault="00DB53C7"/>
    <w:sectPr w:rsidR="00DB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C7"/>
    <w:rsid w:val="00D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99FC"/>
  <w15:chartTrackingRefBased/>
  <w15:docId w15:val="{48510040-C5CC-480C-A10F-C87B52AB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8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gmany.rs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agmany.rs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agmany.rsv.ru/" TargetMode="External"/><Relationship Id="rId5" Type="http://schemas.openxmlformats.org/officeDocument/2006/relationships/hyperlink" Target="https://r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lagmany.rs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Оксана Владмимировна</dc:creator>
  <cp:keywords/>
  <dc:description/>
  <cp:lastModifiedBy>Коновалова Оксана Владмимировна</cp:lastModifiedBy>
  <cp:revision>2</cp:revision>
  <dcterms:created xsi:type="dcterms:W3CDTF">2024-03-04T07:45:00Z</dcterms:created>
  <dcterms:modified xsi:type="dcterms:W3CDTF">2024-03-04T07:47:00Z</dcterms:modified>
</cp:coreProperties>
</file>