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BEB" w:rsidRPr="00394BEB" w:rsidRDefault="00394BEB" w:rsidP="00394BEB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94BEB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Министерство просвещения Российской Федерации</w:t>
      </w:r>
    </w:p>
    <w:p w:rsidR="00394BEB" w:rsidRPr="00394BEB" w:rsidRDefault="00394BEB" w:rsidP="00394BE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4BE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Муниципальное автономное общеобразовательное учреждение </w:t>
      </w:r>
      <w:r w:rsidRPr="00394BE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br/>
        <w:t>«Савинская средняя общеобразовательная школа» Пермского муниципального округа</w:t>
      </w:r>
    </w:p>
    <w:p w:rsid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P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P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4BEB" w:rsidRPr="00394BEB" w:rsidRDefault="00394BEB" w:rsidP="00394B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4BEB">
        <w:rPr>
          <w:rStyle w:val="a5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МЕТОДИЧЕСКАЯ РАЗРАБОТКА</w:t>
      </w:r>
      <w:r w:rsidRPr="00394BEB">
        <w:rPr>
          <w:rFonts w:ascii="Times New Roman" w:hAnsi="Times New Roman" w:cs="Times New Roman"/>
          <w:color w:val="0F1115"/>
          <w:sz w:val="28"/>
          <w:szCs w:val="28"/>
        </w:rPr>
        <w:br/>
      </w:r>
      <w:r w:rsidRPr="00394BEB">
        <w:rPr>
          <w:rStyle w:val="a5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задания для оценки функциональной грамотности учащихся</w:t>
      </w:r>
      <w:r w:rsidRPr="00394BEB">
        <w:rPr>
          <w:rFonts w:ascii="Times New Roman" w:hAnsi="Times New Roman" w:cs="Times New Roman"/>
          <w:color w:val="0F1115"/>
          <w:sz w:val="28"/>
          <w:szCs w:val="28"/>
        </w:rPr>
        <w:br/>
      </w:r>
      <w:r w:rsidRPr="00394BEB">
        <w:rPr>
          <w:rStyle w:val="a5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на тему: «Демография: зеркало общества и вызовы будущего»</w:t>
      </w:r>
    </w:p>
    <w:p w:rsidR="00394BEB" w:rsidRPr="00E503ED" w:rsidRDefault="00394BEB" w:rsidP="00394BE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94BEB" w:rsidRDefault="00394BEB" w:rsidP="00394BE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BEB" w:rsidRPr="00394BEB" w:rsidRDefault="00394BEB" w:rsidP="00394BEB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394BEB" w:rsidRPr="00394BEB" w:rsidRDefault="00394BEB" w:rsidP="00394BEB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МАОУ «Савинская средняя школа» 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br/>
      </w:r>
      <w:proofErr w:type="gramStart"/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t>Пермский</w:t>
      </w:r>
      <w:proofErr w:type="gramEnd"/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МО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br/>
      </w:r>
      <w:r w:rsidRPr="00394BEB">
        <w:rPr>
          <w:rStyle w:val="a5"/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Авторы: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br/>
      </w:r>
      <w:r w:rsidR="0018018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Ковтун Г</w:t>
      </w:r>
      <w:proofErr w:type="spellStart"/>
      <w:r w:rsidR="0018018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ru-RU"/>
        </w:rPr>
        <w:t>алина</w:t>
      </w:r>
      <w:proofErr w:type="spellEnd"/>
      <w:r w:rsidR="0018018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ru-RU"/>
        </w:rPr>
        <w:t xml:space="preserve"> Юрьевна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, учитель математики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br/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Колегова</w:t>
      </w:r>
      <w:r w:rsidR="0018018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ru-RU"/>
        </w:rPr>
        <w:t xml:space="preserve"> Мария Сергеевна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, учитель истории и обществознания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br/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Скворцова</w:t>
      </w:r>
      <w:r w:rsidR="0018018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ru-RU"/>
        </w:rPr>
        <w:t xml:space="preserve"> Татьяна Дмитриевна</w:t>
      </w:r>
      <w:proofErr w:type="gramStart"/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ru-RU"/>
        </w:rPr>
        <w:t>.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, </w:t>
      </w:r>
      <w:proofErr w:type="gramEnd"/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учитель истории и обществознания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</w:rPr>
        <w:br/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Шестакова</w:t>
      </w:r>
      <w:r w:rsidR="0018018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ru-RU"/>
        </w:rPr>
        <w:t xml:space="preserve"> Лариса Сергеевна</w:t>
      </w:r>
      <w:r w:rsidRPr="00394BE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, учитель географии</w:t>
      </w:r>
    </w:p>
    <w:p w:rsidR="00394BEB" w:rsidRPr="00394BEB" w:rsidRDefault="00394BEB" w:rsidP="00394BEB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</w:p>
    <w:p w:rsidR="00394BEB" w:rsidRDefault="00394BEB" w:rsidP="00394BE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4BEB" w:rsidRDefault="00394BEB" w:rsidP="00394BE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4BEB" w:rsidRPr="00BB62E1" w:rsidRDefault="00394BEB" w:rsidP="00394BE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62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4BEB" w:rsidRPr="00394BEB" w:rsidRDefault="00394BEB" w:rsidP="00394BEB">
      <w:pPr>
        <w:pStyle w:val="aa"/>
        <w:spacing w:after="0"/>
        <w:ind w:left="0"/>
        <w:jc w:val="center"/>
        <w:rPr>
          <w:rStyle w:val="a5"/>
          <w:rFonts w:ascii="Times New Roman" w:eastAsiaTheme="minorHAnsi" w:hAnsi="Times New Roman" w:cs="Times New Roman"/>
          <w:bCs w:val="0"/>
          <w:sz w:val="28"/>
          <w:szCs w:val="28"/>
        </w:rPr>
      </w:pPr>
      <w:r w:rsidRPr="00394BEB">
        <w:rPr>
          <w:rFonts w:ascii="Times New Roman" w:eastAsiaTheme="minorHAnsi" w:hAnsi="Times New Roman" w:cs="Times New Roman"/>
          <w:b/>
          <w:sz w:val="28"/>
          <w:szCs w:val="28"/>
        </w:rPr>
        <w:t xml:space="preserve">Д. </w:t>
      </w:r>
      <w:proofErr w:type="spellStart"/>
      <w:r w:rsidRPr="00394BEB">
        <w:rPr>
          <w:rFonts w:ascii="Times New Roman" w:eastAsiaTheme="minorHAnsi" w:hAnsi="Times New Roman" w:cs="Times New Roman"/>
          <w:b/>
          <w:sz w:val="28"/>
          <w:szCs w:val="28"/>
        </w:rPr>
        <w:t>Ванюки</w:t>
      </w:r>
      <w:proofErr w:type="spellEnd"/>
      <w:r w:rsidRPr="00394BEB">
        <w:rPr>
          <w:rFonts w:ascii="Times New Roman" w:eastAsiaTheme="minorHAnsi" w:hAnsi="Times New Roman" w:cs="Times New Roman"/>
          <w:b/>
          <w:sz w:val="28"/>
          <w:szCs w:val="28"/>
        </w:rPr>
        <w:t xml:space="preserve"> 2025</w:t>
      </w:r>
    </w:p>
    <w:p w:rsidR="0007106D" w:rsidRPr="0007106D" w:rsidRDefault="0007106D" w:rsidP="0007106D">
      <w:pPr>
        <w:pStyle w:val="3"/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color w:val="0F1115"/>
        </w:rPr>
      </w:pPr>
      <w:r w:rsidRPr="0007106D">
        <w:rPr>
          <w:rStyle w:val="a5"/>
          <w:rFonts w:ascii="Times New Roman" w:hAnsi="Times New Roman" w:cs="Times New Roman"/>
          <w:b/>
          <w:bCs w:val="0"/>
          <w:color w:val="0F1115"/>
        </w:rPr>
        <w:lastRenderedPageBreak/>
        <w:t>ПОЯСНИТЕЛЬНАЯ ЗАПИСКА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1. Актуальность и общая характеристика работы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Данная методическая разработка направлена на оценку и развитие функциональной грамотности учащихся старших классов (9-11 класс). Функциональная грамотность понимается как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отношений.</w:t>
      </w:r>
      <w:r>
        <w:rPr>
          <w:color w:val="0F1115"/>
          <w:sz w:val="28"/>
          <w:szCs w:val="28"/>
        </w:rPr>
        <w:t xml:space="preserve"> </w:t>
      </w:r>
      <w:r w:rsidRPr="0007106D">
        <w:rPr>
          <w:rStyle w:val="a5"/>
          <w:color w:val="0F1115"/>
          <w:sz w:val="28"/>
          <w:szCs w:val="28"/>
        </w:rPr>
        <w:t>Тема «Демография»</w:t>
      </w:r>
      <w:r w:rsidRPr="0007106D">
        <w:rPr>
          <w:color w:val="0F1115"/>
          <w:sz w:val="28"/>
          <w:szCs w:val="28"/>
        </w:rPr>
        <w:t> была выбрана в связи с ее высокой социальной и экономической значимостью. Демографические процессы оказывают прямое влияние на жизнь каждого человека и будущее всего общества, что делает их идеальным контекстом для заданий, моделирующих реальные жизненные ситуации.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2. Цель и задачи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Цель:</w:t>
      </w:r>
      <w:r w:rsidRPr="0007106D">
        <w:rPr>
          <w:color w:val="0F1115"/>
          <w:sz w:val="28"/>
          <w:szCs w:val="28"/>
        </w:rPr>
        <w:t> Оценить уровень сформированности различных компонентов функциональной грамотности, учащихся на основе работы с информационным текстом и решения комплекса практико-ориентированных задач.</w:t>
      </w:r>
      <w:bookmarkStart w:id="0" w:name="_GoBack"/>
      <w:bookmarkEnd w:id="0"/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Задачи:</w:t>
      </w:r>
    </w:p>
    <w:p w:rsidR="0007106D" w:rsidRPr="0007106D" w:rsidRDefault="0007106D" w:rsidP="0007106D">
      <w:pPr>
        <w:pStyle w:val="ds-markdown-paragraph"/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Проверить умение работать с информацией: находить, анализировать, интерпретировать и использовать данные, представленные в текстовой, табличной и визуальной форме.</w:t>
      </w:r>
    </w:p>
    <w:p w:rsidR="0007106D" w:rsidRPr="0007106D" w:rsidRDefault="0007106D" w:rsidP="0007106D">
      <w:pPr>
        <w:pStyle w:val="ds-markdown-paragraph"/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Оценить математическую грамотность в контексте демографических расчетов (проценты, пропорции, анализ данных).</w:t>
      </w:r>
    </w:p>
    <w:p w:rsidR="0007106D" w:rsidRPr="0007106D" w:rsidRDefault="0007106D" w:rsidP="0007106D">
      <w:pPr>
        <w:pStyle w:val="ds-markdown-paragraph"/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Выявить уровень естественнонаучной и финансовой грамотности через понимание причинно-следственных связей в обществе и оценку финансовых рисков.</w:t>
      </w:r>
    </w:p>
    <w:p w:rsidR="0007106D" w:rsidRPr="0007106D" w:rsidRDefault="0007106D" w:rsidP="0007106D">
      <w:pPr>
        <w:pStyle w:val="ds-markdown-paragraph"/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Развить глобальные компетенции через анализ альтернативных точек зрения на мировые демографические проблемы.</w:t>
      </w:r>
    </w:p>
    <w:p w:rsidR="0007106D" w:rsidRPr="0007106D" w:rsidRDefault="0007106D" w:rsidP="0007106D">
      <w:pPr>
        <w:pStyle w:val="ds-markdown-paragraph"/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Стимулировать креативное мышление в поиске решений социально-демографических вызовов.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3. Структура и содержание работы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Работа состоит из </w:t>
      </w:r>
      <w:r w:rsidRPr="0007106D">
        <w:rPr>
          <w:rStyle w:val="a5"/>
          <w:color w:val="0F1115"/>
          <w:sz w:val="28"/>
          <w:szCs w:val="28"/>
        </w:rPr>
        <w:t>10 заданий</w:t>
      </w:r>
      <w:r w:rsidRPr="0007106D">
        <w:rPr>
          <w:color w:val="0F1115"/>
          <w:sz w:val="28"/>
          <w:szCs w:val="28"/>
        </w:rPr>
        <w:t>, которые охватывают </w:t>
      </w:r>
      <w:r w:rsidRPr="0007106D">
        <w:rPr>
          <w:rStyle w:val="a5"/>
          <w:color w:val="0F1115"/>
          <w:sz w:val="28"/>
          <w:szCs w:val="28"/>
        </w:rPr>
        <w:t>6 основных видов функциональной грамотности</w:t>
      </w:r>
      <w:r w:rsidRPr="0007106D">
        <w:rPr>
          <w:color w:val="0F1115"/>
          <w:sz w:val="28"/>
          <w:szCs w:val="28"/>
        </w:rPr>
        <w:t>:</w:t>
      </w:r>
      <w:r>
        <w:rPr>
          <w:color w:val="0F1115"/>
          <w:sz w:val="28"/>
          <w:szCs w:val="28"/>
        </w:rPr>
        <w:t xml:space="preserve"> </w:t>
      </w:r>
      <w:r w:rsidRPr="0007106D">
        <w:rPr>
          <w:rStyle w:val="a5"/>
          <w:color w:val="0F1115"/>
          <w:sz w:val="28"/>
          <w:szCs w:val="28"/>
        </w:rPr>
        <w:t>Читательская грамотность</w:t>
      </w:r>
      <w:r w:rsidRPr="0007106D">
        <w:rPr>
          <w:color w:val="0F1115"/>
          <w:sz w:val="28"/>
          <w:szCs w:val="28"/>
        </w:rPr>
        <w:t> (2 задания): Задания №1 и №2 направлены на поиск информации, понимание текста и умение работать с контекстом.</w:t>
      </w:r>
      <w:r>
        <w:rPr>
          <w:color w:val="0F1115"/>
          <w:sz w:val="28"/>
          <w:szCs w:val="28"/>
        </w:rPr>
        <w:t xml:space="preserve"> </w:t>
      </w:r>
      <w:r w:rsidRPr="0007106D">
        <w:rPr>
          <w:rStyle w:val="a5"/>
          <w:color w:val="0F1115"/>
          <w:sz w:val="28"/>
          <w:szCs w:val="28"/>
        </w:rPr>
        <w:t>Математическая грамотность</w:t>
      </w:r>
      <w:r w:rsidRPr="0007106D">
        <w:rPr>
          <w:color w:val="0F1115"/>
          <w:sz w:val="28"/>
          <w:szCs w:val="28"/>
        </w:rPr>
        <w:t xml:space="preserve"> (2 задания): Задания №3 и №4 требуют проведения расчетов (проценты, пропорции, естественный прирост) и интерпретации полученных математических </w:t>
      </w:r>
      <w:r w:rsidRPr="0007106D">
        <w:rPr>
          <w:color w:val="0F1115"/>
          <w:sz w:val="28"/>
          <w:szCs w:val="28"/>
        </w:rPr>
        <w:lastRenderedPageBreak/>
        <w:t>результатов в жизненном контексте.</w:t>
      </w:r>
      <w:r>
        <w:rPr>
          <w:color w:val="0F1115"/>
          <w:sz w:val="28"/>
          <w:szCs w:val="28"/>
        </w:rPr>
        <w:t xml:space="preserve"> </w:t>
      </w:r>
      <w:r w:rsidRPr="0007106D">
        <w:rPr>
          <w:rStyle w:val="a5"/>
          <w:color w:val="0F1115"/>
          <w:sz w:val="28"/>
          <w:szCs w:val="28"/>
        </w:rPr>
        <w:t>Естественнонаучная грамотность</w:t>
      </w:r>
      <w:r w:rsidRPr="0007106D">
        <w:rPr>
          <w:color w:val="0F1115"/>
          <w:sz w:val="28"/>
          <w:szCs w:val="28"/>
        </w:rPr>
        <w:t> (2 задания): Задания №5 и №6 проверяют понимание научных концепций (например, демографический переход) и их последствий.</w:t>
      </w:r>
      <w:r>
        <w:rPr>
          <w:color w:val="0F1115"/>
          <w:sz w:val="28"/>
          <w:szCs w:val="28"/>
        </w:rPr>
        <w:t xml:space="preserve"> </w:t>
      </w:r>
      <w:r w:rsidRPr="0007106D">
        <w:rPr>
          <w:rStyle w:val="a5"/>
          <w:color w:val="0F1115"/>
          <w:sz w:val="28"/>
          <w:szCs w:val="28"/>
        </w:rPr>
        <w:t>Финансовая грамотность</w:t>
      </w:r>
      <w:r w:rsidRPr="0007106D">
        <w:rPr>
          <w:color w:val="0F1115"/>
          <w:sz w:val="28"/>
          <w:szCs w:val="28"/>
        </w:rPr>
        <w:t> (2 задания):</w:t>
      </w:r>
      <w:r>
        <w:rPr>
          <w:color w:val="0F1115"/>
          <w:sz w:val="28"/>
          <w:szCs w:val="28"/>
        </w:rPr>
        <w:t xml:space="preserve"> </w:t>
      </w:r>
      <w:r w:rsidRPr="0007106D">
        <w:rPr>
          <w:color w:val="0F1115"/>
          <w:sz w:val="28"/>
          <w:szCs w:val="28"/>
        </w:rPr>
        <w:t>Задание №7 (анализ рекламы) оценивает умение критически оценивать финансовые продукты и выявлять скрытые условия.</w:t>
      </w:r>
      <w:r>
        <w:rPr>
          <w:color w:val="0F1115"/>
          <w:sz w:val="28"/>
          <w:szCs w:val="28"/>
        </w:rPr>
        <w:t xml:space="preserve"> </w:t>
      </w:r>
      <w:r w:rsidRPr="0007106D">
        <w:rPr>
          <w:color w:val="0F1115"/>
          <w:sz w:val="28"/>
          <w:szCs w:val="28"/>
        </w:rPr>
        <w:t>Задание №8 (анализ рисков) проверяет способность анализировать влияние демографических тенденций на государственные финансы.</w:t>
      </w:r>
      <w:r>
        <w:rPr>
          <w:color w:val="0F1115"/>
          <w:sz w:val="28"/>
          <w:szCs w:val="28"/>
        </w:rPr>
        <w:t xml:space="preserve"> </w:t>
      </w:r>
      <w:r w:rsidRPr="0007106D">
        <w:rPr>
          <w:rStyle w:val="a5"/>
          <w:color w:val="0F1115"/>
          <w:sz w:val="28"/>
          <w:szCs w:val="28"/>
        </w:rPr>
        <w:t>Глобальные компетенции</w:t>
      </w:r>
      <w:r w:rsidRPr="0007106D">
        <w:rPr>
          <w:color w:val="0F1115"/>
          <w:sz w:val="28"/>
          <w:szCs w:val="28"/>
        </w:rPr>
        <w:t> (1 задание): Задание №9 формирует умение рассматривать глобальную проблему (демография) с разных точек зрения, аргументировать свою позицию, используя информацию из текста.</w:t>
      </w:r>
      <w:r>
        <w:rPr>
          <w:color w:val="0F1115"/>
          <w:sz w:val="28"/>
          <w:szCs w:val="28"/>
        </w:rPr>
        <w:t xml:space="preserve"> </w:t>
      </w:r>
      <w:r w:rsidRPr="0007106D">
        <w:rPr>
          <w:rStyle w:val="a5"/>
          <w:color w:val="0F1115"/>
          <w:sz w:val="28"/>
          <w:szCs w:val="28"/>
        </w:rPr>
        <w:t>Креативное мышление</w:t>
      </w:r>
      <w:r w:rsidRPr="0007106D">
        <w:rPr>
          <w:color w:val="0F1115"/>
          <w:sz w:val="28"/>
          <w:szCs w:val="28"/>
        </w:rPr>
        <w:t> (1 задание): Задание №10 направлено на генерацию и описание реалистичных, нестандартных идей для решения социальной проблемы (поддержка семей) в разных сферах жизни.</w:t>
      </w:r>
    </w:p>
    <w:p w:rsid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4. Рекомендации по использованию</w:t>
      </w:r>
    </w:p>
    <w:p w:rsid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Время выполнения:</w:t>
      </w:r>
      <w:r w:rsidRPr="0007106D">
        <w:rPr>
          <w:color w:val="0F1115"/>
          <w:sz w:val="28"/>
          <w:szCs w:val="28"/>
        </w:rPr>
        <w:t> На выполнение всех заданий рекомендуется отвести 60-90 минут.</w:t>
      </w:r>
    </w:p>
    <w:p w:rsid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Формат проведения:</w:t>
      </w:r>
      <w:r w:rsidRPr="0007106D">
        <w:rPr>
          <w:color w:val="0F1115"/>
          <w:sz w:val="28"/>
          <w:szCs w:val="28"/>
        </w:rPr>
        <w:t> Работа может быть использована как для диагностики на уроке, так и в рамках внеурочной деятельности, проектной работы или подготовки к международным исследованиям (PISA).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Оценивание:</w:t>
      </w:r>
      <w:r w:rsidRPr="0007106D">
        <w:rPr>
          <w:color w:val="0F1115"/>
          <w:sz w:val="28"/>
          <w:szCs w:val="28"/>
        </w:rPr>
        <w:t> Каждое задание имеет четкую систему критериального оценивания с примерами ответов, что позволяет объективно оценить результаты. В конце работы представлена общая система перевода баллов в оценку.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rStyle w:val="a5"/>
          <w:color w:val="0F1115"/>
          <w:sz w:val="28"/>
          <w:szCs w:val="28"/>
        </w:rPr>
        <w:t>5. Ожидаемые результаты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Учащийся, успешно выполнивший работу, демонстрирует способность:</w:t>
      </w:r>
    </w:p>
    <w:p w:rsidR="0007106D" w:rsidRPr="0007106D" w:rsidRDefault="0007106D" w:rsidP="0007106D">
      <w:pPr>
        <w:pStyle w:val="ds-markdown-paragraph"/>
        <w:numPr>
          <w:ilvl w:val="0"/>
          <w:numId w:val="4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Применять предметные знания (математика, обществознание, экономика) для решения практических задач.</w:t>
      </w:r>
    </w:p>
    <w:p w:rsidR="0007106D" w:rsidRPr="0007106D" w:rsidRDefault="0007106D" w:rsidP="0007106D">
      <w:pPr>
        <w:pStyle w:val="ds-markdown-paragraph"/>
        <w:numPr>
          <w:ilvl w:val="0"/>
          <w:numId w:val="4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Критически анализировать информацию из разных источников.</w:t>
      </w:r>
    </w:p>
    <w:p w:rsidR="0007106D" w:rsidRPr="0007106D" w:rsidRDefault="0007106D" w:rsidP="0007106D">
      <w:pPr>
        <w:pStyle w:val="ds-markdown-paragraph"/>
        <w:numPr>
          <w:ilvl w:val="0"/>
          <w:numId w:val="4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Понимать и объяснять сложные социально-экономические процессы.</w:t>
      </w:r>
    </w:p>
    <w:p w:rsidR="0007106D" w:rsidRDefault="0007106D" w:rsidP="0007106D">
      <w:pPr>
        <w:pStyle w:val="ds-markdown-paragraph"/>
        <w:numPr>
          <w:ilvl w:val="0"/>
          <w:numId w:val="4"/>
        </w:numPr>
        <w:shd w:val="clear" w:color="auto" w:fill="FFFFFF"/>
        <w:ind w:left="0" w:firstLine="709"/>
        <w:jc w:val="both"/>
        <w:rPr>
          <w:color w:val="0F1115"/>
          <w:sz w:val="28"/>
          <w:szCs w:val="28"/>
        </w:rPr>
      </w:pPr>
      <w:r w:rsidRPr="0007106D">
        <w:rPr>
          <w:color w:val="0F1115"/>
          <w:sz w:val="28"/>
          <w:szCs w:val="28"/>
        </w:rPr>
        <w:t>Предлагать аргументированные и творческие решения актуальных проблем.</w:t>
      </w:r>
      <w:r>
        <w:rPr>
          <w:color w:val="0F1115"/>
          <w:sz w:val="28"/>
          <w:szCs w:val="28"/>
        </w:rPr>
        <w:t xml:space="preserve"> </w:t>
      </w:r>
    </w:p>
    <w:p w:rsidR="0007106D" w:rsidRPr="0007106D" w:rsidRDefault="0007106D" w:rsidP="0007106D">
      <w:pPr>
        <w:pStyle w:val="ds-markdown-paragraph"/>
        <w:shd w:val="clear" w:color="auto" w:fill="FFFFFF"/>
        <w:ind w:firstLine="709"/>
        <w:jc w:val="both"/>
        <w:rPr>
          <w:b/>
          <w:color w:val="0F1115"/>
          <w:sz w:val="28"/>
          <w:szCs w:val="28"/>
        </w:rPr>
      </w:pPr>
      <w:r w:rsidRPr="0007106D">
        <w:rPr>
          <w:b/>
          <w:color w:val="0F1115"/>
          <w:sz w:val="28"/>
          <w:szCs w:val="28"/>
        </w:rPr>
        <w:t xml:space="preserve">6. Текст для анализа </w:t>
      </w:r>
    </w:p>
    <w:p w:rsidR="00A7641B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Демография: зеркало общества и вызовы будущего</w:t>
      </w:r>
    </w:p>
    <w:p w:rsidR="00A7641B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Демография – это не просто сухая статистика о рождаемости и смертности. Это многогранная наука, которая изучает закономерности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воспроизводства населения, его численность, состав и распределение. По сути, демография – это зеркало, в котором отражаются социально-экономические процессы, культурные нормы и даже будущие вызовы, стоящие перед человечеством.</w:t>
      </w:r>
    </w:p>
    <w:p w:rsidR="00A7641B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большей части истории человечество боролось с высокой смертностью, особенно детской. Высокая рождаемость была единственным способом выживания вида. Однако с началом промышленной революции и прогрессом в медицине, гигиене и сельском хозяйстве произошел так называемый демографический переход. Смертность резко сократилась, а рождаемость оставалась высокой, что привело к взрывному росту населения Земли.</w:t>
      </w:r>
    </w:p>
    <w:p w:rsidR="00A7641B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мир переживает разные фазы этого перехода. В развивающихся странах Африки и Азии сохраняется высокая рождаемость, что создает "демографический дивиденд" – большое количество молодежи, которое может стать двигателем экономики, но лишь при условии качественного образования и наличия рабочих мест. В то же время эти страны сталкиваются с острыми проблемами перенаселения, нехваткой ресурсов и давлением на социальные системы.</w:t>
      </w:r>
    </w:p>
    <w:p w:rsidR="00A7641B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Совершенно иная картина наблюдается в развитых странах, включая Россию и большинство государств Европы. Здесь демографический переход завершился, и общество вступило в эпоху старения населения. Низкая рождаемость, ниже уровня простого воспроизводства (примерно 2,1 ребенка на женщину), в сочетании с ростом продолжительности жизни приводит к увеличению доли пожилых людей. Это порождает серьезные социально-экономические последствия: возрастает нагрузка на пенсионную систему и здравоохранение, сокращается доля экономически активного населения, что может тормозить экономический рост.</w:t>
      </w:r>
    </w:p>
    <w:p w:rsidR="00A7641B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Демографические процессы имеют волнообразный характер. Например, дети послевоенного "бэби-бума" сегодня массово выходят на пенсию, создавая дополнительную нагрузку на государственные бюджеты. Миграция – еще один мощный демографический фактор. Для одних стран она становится спасением от депопуляции и источником рабочей силы, для других – причиной социальной напряженности и культурных конфликтов.</w:t>
      </w:r>
    </w:p>
    <w:p w:rsidR="00A7641B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современная демографическая картина мира крайне неоднородна. Перед человечеством стоят два разнонаправленных вызова: в одних регионах необходимо контролировать чрезмерно быстрый рост населения, в других – искать стимулы для повышения рождаемости и эффективно интегрировать мигрантов. Управление демографическими процессами требует комплексного подхода, включающего продуманную социальную политику, поддержку семей, инвестиции в здравоохранение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образование, а также формирование гибкой миграционной стратегии. Будущее благополучие глобального сообщества напрямую зависит от того, насколько успешно мы сможем ответить на эти демографические вызовы.</w:t>
      </w:r>
    </w:p>
    <w:p w:rsidR="0007106D" w:rsidRDefault="0007106D" w:rsidP="0007106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7. Вопросы и задания по разным уровням функциональной грамотности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t>№ 1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>Оцениваемый вид грамотности: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 xml:space="preserve"> Читательская грамотность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 xml:space="preserve"> Общественно-научная сфера (демография, социально-экономические процессы)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bCs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b/>
          <w:i/>
          <w:iCs/>
          <w:color w:val="0D0D0D" w:themeColor="text1" w:themeTint="F2"/>
          <w:shd w:val="clear" w:color="auto" w:fill="FFFFFF"/>
        </w:rPr>
        <w:t>:</w:t>
      </w:r>
      <w:r w:rsidRPr="007A4B11">
        <w:rPr>
          <w:color w:val="0D0D0D" w:themeColor="text1" w:themeTint="F2"/>
        </w:rPr>
        <w:t xml:space="preserve"> </w:t>
      </w:r>
      <w:r w:rsidRPr="007A4B11">
        <w:rPr>
          <w:iCs/>
          <w:color w:val="0D0D0D" w:themeColor="text1" w:themeTint="F2"/>
          <w:shd w:val="clear" w:color="auto" w:fill="FFFFFF"/>
        </w:rPr>
        <w:t>Поиск и извлечение информации (нахождение конкретных данных, определений, примеров в тексте)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bCs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Контекст:</w:t>
      </w:r>
      <w:r w:rsidRPr="007A4B11">
        <w:rPr>
          <w:color w:val="0D0D0D" w:themeColor="text1" w:themeTint="F2"/>
        </w:rPr>
        <w:t xml:space="preserve"> </w:t>
      </w:r>
      <w:r w:rsidRPr="007A4B11">
        <w:rPr>
          <w:bCs/>
          <w:iCs/>
          <w:color w:val="0D0D0D" w:themeColor="text1" w:themeTint="F2"/>
          <w:shd w:val="clear" w:color="auto" w:fill="FFFFFF"/>
        </w:rPr>
        <w:t>Учебный (работа с научно-популярным текстом)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1844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>Уровень сложности:</w:t>
      </w:r>
      <w:r w:rsidRPr="007A4B11">
        <w:rPr>
          <w:rStyle w:val="1844"/>
          <w:bCs/>
          <w:iCs/>
          <w:color w:val="0D0D0D" w:themeColor="text1" w:themeTint="F2"/>
          <w:shd w:val="clear" w:color="auto" w:fill="FFFFFF"/>
        </w:rPr>
        <w:t xml:space="preserve"> низкий</w:t>
      </w:r>
    </w:p>
    <w:p w:rsidR="0007106D" w:rsidRPr="007A4B11" w:rsidRDefault="0007106D" w:rsidP="0007106D">
      <w:pPr>
        <w:pStyle w:val="docdata"/>
        <w:spacing w:before="0" w:beforeAutospacing="0" w:after="200" w:afterAutospacing="0" w:line="360" w:lineRule="auto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Текст задания: </w:t>
      </w:r>
    </w:p>
    <w:p w:rsidR="0007106D" w:rsidRPr="007A4B11" w:rsidRDefault="0007106D" w:rsidP="0007106D">
      <w:pPr>
        <w:pStyle w:val="docdata"/>
        <w:spacing w:before="0" w:beforeAutospacing="0" w:after="0" w:afterAutospacing="0"/>
        <w:ind w:firstLine="709"/>
        <w:jc w:val="both"/>
        <w:rPr>
          <w:rStyle w:val="1844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1844"/>
          <w:bCs/>
          <w:iCs/>
          <w:color w:val="0D0D0D" w:themeColor="text1" w:themeTint="F2"/>
          <w:shd w:val="clear" w:color="auto" w:fill="FFFFFF"/>
        </w:rPr>
        <w:t>Внимательно прочитайте текст «Демография: зеркало общества и вызовы будущего». Выполните задания, отвечая кратко, но точно, на основе информации из текста.</w:t>
      </w:r>
    </w:p>
    <w:p w:rsidR="0007106D" w:rsidRPr="007A4B11" w:rsidRDefault="0007106D" w:rsidP="0007106D">
      <w:pPr>
        <w:pStyle w:val="docdata"/>
        <w:spacing w:before="0" w:beforeAutospacing="0" w:after="0" w:afterAutospacing="0"/>
        <w:ind w:firstLine="709"/>
        <w:jc w:val="both"/>
        <w:rPr>
          <w:rStyle w:val="1844"/>
          <w:b/>
          <w:bCs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1. Основные понятия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  <w:t>Найдите в тексте и запишите:</w:t>
      </w:r>
    </w:p>
    <w:p w:rsidR="0007106D" w:rsidRPr="007A4B11" w:rsidRDefault="0007106D" w:rsidP="0007106D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Определение демографии как науки: _______</w:t>
      </w:r>
    </w:p>
    <w:p w:rsidR="0007106D" w:rsidRPr="007A4B11" w:rsidRDefault="0007106D" w:rsidP="0007106D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Числовое значение уровня простого воспроизводства населения: _______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2. Исторические процессы</w:t>
      </w:r>
    </w:p>
    <w:p w:rsidR="0007106D" w:rsidRPr="007A4B11" w:rsidRDefault="0007106D" w:rsidP="0007106D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Что такое «демографический переход»? _______</w:t>
      </w:r>
    </w:p>
    <w:p w:rsidR="0007106D" w:rsidRPr="007A4B11" w:rsidRDefault="0007106D" w:rsidP="0007106D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Какие три фактора способствовали его началу?</w:t>
      </w:r>
    </w:p>
    <w:p w:rsidR="0007106D" w:rsidRPr="007A4B11" w:rsidRDefault="00024FD6" w:rsidP="0007106D">
      <w:pPr>
        <w:numPr>
          <w:ilvl w:val="1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25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1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26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1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27" style="width:0;height:.75pt" o:hralign="center" o:hrstd="t" o:hr="t" fillcolor="#a0a0a0" stroked="f"/>
        </w:pic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3. Современная ситуация в разных странах</w:t>
      </w:r>
      <w:proofErr w:type="gramStart"/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  <w:t>З</w:t>
      </w:r>
      <w:proofErr w:type="gramEnd"/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аполните таблицу, используя информацию из текста: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8"/>
        <w:gridCol w:w="2880"/>
        <w:gridCol w:w="2217"/>
      </w:tblGrid>
      <w:tr w:rsidR="0007106D" w:rsidRPr="007A4B11" w:rsidTr="0007106D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Характеристика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Развивающиеся страны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Развитые страны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Уровень рождаемости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Основной демографический вызов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Потенциальное преимущество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4. Последствия демографических процессов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  <w:t>Найдите в тексте и перечислите три социально-экономические последствия старения населения:</w:t>
      </w:r>
    </w:p>
    <w:p w:rsidR="0007106D" w:rsidRPr="007A4B11" w:rsidRDefault="00024FD6" w:rsidP="0007106D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28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pict>
          <v:rect id="_x0000_i1029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0" style="width:0;height:.75pt" o:hralign="center" o:hrstd="t" o:hr="t" fillcolor="#a0a0a0" stroked="f"/>
        </w:pic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5. Решение проблем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  <w:t>Какие четыре направления управления демографическими процессами упомянуты в заключительной части текста?</w:t>
      </w:r>
    </w:p>
    <w:p w:rsidR="0007106D" w:rsidRPr="007A4B11" w:rsidRDefault="00024FD6" w:rsidP="0007106D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1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2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3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4" style="width:0;height:.75pt" o:hralign="center" o:hrstd="t" o:hr="t" fillcolor="#a0a0a0" stroked="f"/>
        </w:pic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>Система оценивания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  <w:lang w:val="en-US"/>
        </w:rPr>
        <w:t>: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5"/>
        <w:gridCol w:w="5339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1. Основные понятия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Определение демографии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записано определение демографии как науки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Уровень воспроизводства населения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числовое значение уровня простого воспроизводства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2. Исторические процессы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Определение демографического перехода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Дано верное определение демографического перехода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Фактор 1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 первый фактор (промышленная революция)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Фактор 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 второй фактор (прогресс в медицине)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Фактор 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 третий фактор (прогресс в гигиене и сельском хозяйстве)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3. Таблица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Рождаемость: развивающиеся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Верно указан уровень рождаемости для развивающихся стран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Рождаемость: развитые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Верно указан уровень рождаемости для развитых стран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Вызов: развивающиеся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Верно указан основной демографический вызов для развивающихся стран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Вызов: развитые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Верно указан основной демографический вызов для развитых стран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Преимущество: развивающиеся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Верно указано потенциальное преимущество для развивающихся стран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Преимущество: развитые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Верно указано потенциальное преимущество для развитых стран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4. Последствия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Последствие 1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первое последствие старения населения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Последствие 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второе последствие старения населения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Последствие 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третье последствие старения населения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5. Решение проблем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Направление 1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первое направление управления демографическими процессами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Направление 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второе направление управления демографическими процессами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Направление 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третье направление управления демографическими процессами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Направление 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указано четвертое направление управления демографическими процессами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14</w:t>
            </w:r>
          </w:p>
        </w:tc>
      </w:tr>
    </w:tbl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14-13 баллов-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12-10 баллов-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9-7 баллов-оценка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6-0 баллов- оценка 2</w:t>
      </w: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lastRenderedPageBreak/>
        <w:t>№2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Читательская грамотность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Общественно-научная сфера (демография, социально-экономические процессы)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>:</w:t>
      </w:r>
      <w:r w:rsidRPr="007A4B11">
        <w:rPr>
          <w:color w:val="0D0D0D" w:themeColor="text1" w:themeTint="F2"/>
          <w:shd w:val="clear" w:color="auto" w:fill="FFFFFF"/>
        </w:rPr>
        <w:t xml:space="preserve"> </w:t>
      </w:r>
      <w:r w:rsidRPr="007A4B11">
        <w:rPr>
          <w:rStyle w:val="a5"/>
          <w:color w:val="0D0D0D" w:themeColor="text1" w:themeTint="F2"/>
          <w:shd w:val="clear" w:color="auto" w:fill="FFFFFF"/>
        </w:rPr>
        <w:t>Использование информации из текста</w:t>
      </w:r>
      <w:r w:rsidRPr="007A4B11">
        <w:rPr>
          <w:color w:val="0D0D0D" w:themeColor="text1" w:themeTint="F2"/>
          <w:shd w:val="clear" w:color="auto" w:fill="FFFFFF"/>
        </w:rPr>
        <w:t> (применение полученной информации для решения практических задач, аргументации, принятия решений)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Контекст:</w:t>
      </w:r>
      <w:r w:rsidRPr="007A4B11">
        <w:rPr>
          <w:color w:val="0D0D0D" w:themeColor="text1" w:themeTint="F2"/>
        </w:rPr>
        <w:t xml:space="preserve"> </w:t>
      </w:r>
      <w:r w:rsidRPr="007A4B11">
        <w:rPr>
          <w:bCs/>
          <w:iCs/>
          <w:color w:val="0D0D0D" w:themeColor="text1" w:themeTint="F2"/>
          <w:shd w:val="clear" w:color="auto" w:fill="FFFFFF"/>
        </w:rPr>
        <w:t>Социально-общественный (демографическая политика, планирование развития)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>Уровень сложности:</w:t>
      </w:r>
      <w:r w:rsidRPr="007A4B11">
        <w:rPr>
          <w:color w:val="0D0D0D" w:themeColor="text1" w:themeTint="F2"/>
          <w:shd w:val="clear" w:color="auto" w:fill="FFFFFF"/>
        </w:rPr>
        <w:t xml:space="preserve"> </w:t>
      </w:r>
      <w:r w:rsidRPr="007A4B11">
        <w:rPr>
          <w:rStyle w:val="a5"/>
          <w:color w:val="0D0D0D" w:themeColor="text1" w:themeTint="F2"/>
          <w:shd w:val="clear" w:color="auto" w:fill="FFFFFF"/>
        </w:rPr>
        <w:t>высокий</w:t>
      </w:r>
      <w:r w:rsidRPr="007A4B11">
        <w:rPr>
          <w:color w:val="0D0D0D" w:themeColor="text1" w:themeTint="F2"/>
          <w:shd w:val="clear" w:color="auto" w:fill="FFFFFF"/>
        </w:rPr>
        <w:t> (требует анализа, синтеза информации и применения знаний в новой ситуации)</w:t>
      </w:r>
    </w:p>
    <w:p w:rsidR="0007106D" w:rsidRPr="007A4B11" w:rsidRDefault="0007106D" w:rsidP="0007106D">
      <w:pPr>
        <w:pStyle w:val="docdata"/>
        <w:spacing w:before="0" w:beforeAutospacing="0" w:after="200" w:afterAutospacing="0" w:line="360" w:lineRule="auto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Текст задания: 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Вы участвуете в работе молодежной экспертной группы при Министерстве демографического развития. Ваша задача — проанализировать демографическую ситуацию и предложить обоснованные решения.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Задание 1. Анализ кейса 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Рассмотрите демографическую ситуацию в двух регионах: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Регион А:</w:t>
      </w: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Высокая рождаемость, 45% населения младше 20 лет, быстрый рост численности населения, дефицит рабочих мест.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Регион Б:</w:t>
      </w: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Низкая рождаемость (1,4 ребенка на женщину), 25% населения старше 65 лет, сокращение численности трудоспособного населения.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Используя информацию из текста:</w:t>
      </w:r>
    </w:p>
    <w:p w:rsidR="0007106D" w:rsidRPr="002C231D" w:rsidRDefault="0007106D" w:rsidP="0007106D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Определите, с какими демографическими вызовами сталкивается каждый регион</w:t>
      </w:r>
    </w:p>
    <w:p w:rsidR="0007106D" w:rsidRPr="002C231D" w:rsidRDefault="0007106D" w:rsidP="0007106D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Объясните, какие социально-экономические последствия могут возникнуть в каждом случае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Задание 2. Разработка рекомендаций 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Для одного из регионов (на выбор) разработайте 2 конкретные меры демографической политики, которые помогут решить выявленные проблемы. Обоснуйте, почему именно эти меры будут эффективны, ссылаясь на текст.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Задание 3. Аргументация позиции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 обществе существует две точки зрения на миграцию:</w:t>
      </w:r>
    </w:p>
    <w:p w:rsidR="0007106D" w:rsidRPr="002C231D" w:rsidRDefault="0007106D" w:rsidP="0007106D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Миграция — необходимое условие решения демографических проблем</w:t>
      </w:r>
    </w:p>
    <w:p w:rsidR="0007106D" w:rsidRPr="002C231D" w:rsidRDefault="0007106D" w:rsidP="0007106D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Миграция создает больше проблем, чем решает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>Используя информацию из текста, приведите по одному аргументу в поддержку каждой точки зрения. Какой позиции придерживаетесь лично вы и почему?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Задан</w:t>
      </w: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ие 4. Проектирование решения </w:t>
      </w:r>
    </w:p>
    <w:p w:rsidR="0007106D" w:rsidRPr="002C231D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C231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Предложите комплексный подход к управлению демографическими процессами в масштабах страны, используя рекомендации из заключительной части текста. Какие 3 направления должны быть приоритетными и почему?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>Система оценивания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  <w:lang w:val="en-US"/>
        </w:rPr>
        <w:t>: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1"/>
        <w:gridCol w:w="5393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1. Анализ кейса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Регион А: определение вызовов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Правильное определение вызовов (перенаселение, давление на социальные системы)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Регион А: последствия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Правильное описание социально-экономических последствий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Регион Б: определение вызовов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Правильное определение вызовов (старение населения, депопуляция)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Регион Б: последствия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Правильное описание социально-экономических последствий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2. Разработка рекомендаций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Мера 1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Предложена конкретная мера с обоснованием эффективности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Мера 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Предложена конкретная мера с обоснованием эффективности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3. Аргументация позиции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Аргумент 1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Приведен аргумент в поддержку первой точки зрения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Аргумент 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Приведен аргумент в поддержку второй точки зрения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Личная позиция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Выражена личная позиция с обоснованием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 xml:space="preserve">Задание 4. Проектирование 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решения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Направление 1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Предложено первое приоритетное направление с обоснованием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Направление 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Предложено второе приоритетное направление с обоснованием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Направление 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C231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Предложено третье приоритетное направление с обоснованием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7106D" w:rsidRPr="002C231D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  12</w:t>
            </w:r>
          </w:p>
        </w:tc>
      </w:tr>
    </w:tbl>
    <w:p w:rsidR="0007106D" w:rsidRPr="007A4B11" w:rsidRDefault="0007106D" w:rsidP="0007106D">
      <w:pPr>
        <w:pStyle w:val="docdata"/>
        <w:spacing w:before="0" w:beforeAutospacing="0" w:after="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12-11 баллов-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10-8 баллов-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7-5 баллов-оценка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4-0 балла- оценка 2</w:t>
      </w: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lastRenderedPageBreak/>
        <w:t>№3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Математическая грамотность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Работа с процентами, пропорциями; анализ демографических данных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 xml:space="preserve">: </w:t>
      </w:r>
      <w:r w:rsidRPr="007A4B11">
        <w:rPr>
          <w:rStyle w:val="2016"/>
          <w:iCs/>
          <w:color w:val="0D0D0D" w:themeColor="text1" w:themeTint="F2"/>
          <w:shd w:val="clear" w:color="auto" w:fill="FFFFFF"/>
        </w:rPr>
        <w:t>интерпретация математических результатов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 xml:space="preserve">Контекст: </w:t>
      </w:r>
      <w:r w:rsidRPr="007A4B11">
        <w:rPr>
          <w:color w:val="0D0D0D" w:themeColor="text1" w:themeTint="F2"/>
          <w:shd w:val="clear" w:color="auto" w:fill="FFFFFF"/>
        </w:rPr>
        <w:t>Общественный (демографические процессы и их влияние на экономику)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 xml:space="preserve">Уровень сложности: </w:t>
      </w:r>
      <w:r w:rsidRPr="007A4B11">
        <w:rPr>
          <w:rStyle w:val="1844"/>
          <w:bCs/>
          <w:iCs/>
          <w:color w:val="0D0D0D" w:themeColor="text1" w:themeTint="F2"/>
          <w:shd w:val="clear" w:color="auto" w:fill="FFFFFF"/>
        </w:rPr>
        <w:t>Высокий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Текст задания: 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 развитых странах низкая рождаемость в сочетании с ростом продолжительности жизни приводит к увеличению доли пожилых людей. Это создает нагрузку на пенсионную систему, так как сокращается доля экономически активного населения. Изучите данные таблицы и ответьте на вопросы.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Данные для анализа: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  <w:t>В таблице приведены условные данные по двум странам.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5"/>
        <w:gridCol w:w="3387"/>
        <w:gridCol w:w="2658"/>
      </w:tblGrid>
      <w:tr w:rsidR="0007106D" w:rsidRPr="007A4B11" w:rsidTr="0007106D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Страна «А» (развивающаяся)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Страна «Б» (развитая)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Общая численность населения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50 млн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50 млн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Доля детей (0-14 лет)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35%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15%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Доля трудоспособных (15-64 лет)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60%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65%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Доля пожилых (65+ лет)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5%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20%</w:t>
            </w:r>
          </w:p>
        </w:tc>
      </w:tr>
    </w:tbl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Вопросы:</w:t>
      </w:r>
    </w:p>
    <w:p w:rsidR="0007106D" w:rsidRPr="007A4B11" w:rsidRDefault="0007106D" w:rsidP="0007106D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Рассчитайте, сколько человек трудоспособного возраста приходится на одного пенсионера в каждой из стран. (Используйте данные по доле трудоспособных и пожилых).</w:t>
      </w:r>
    </w:p>
    <w:p w:rsidR="0007106D" w:rsidRPr="007A4B11" w:rsidRDefault="0007106D" w:rsidP="0007106D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Проанализируйте полученные результаты. В какой стране нагрузка на пенсионную систему выше? Объясните, почему эта ситуация является экономическим вызовом для развитых стран.</w:t>
      </w:r>
    </w:p>
    <w:p w:rsidR="0007106D" w:rsidRPr="007A4B11" w:rsidRDefault="0007106D" w:rsidP="0007106D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Предположим, в стране «Б» через 20 лет доля пожилых людей выросла до 25%, а доля трудоспособных сократилась до 60%. Как изменится соотношение трудоспособных к пенсионерам? Сделайте прогноз, как это может повлиять на государственный бюджет.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>Система оценивания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  <w:lang w:val="en-US"/>
        </w:rPr>
        <w:t>: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3"/>
        <w:gridCol w:w="2637"/>
        <w:gridCol w:w="4104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 выполнения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Пример ответа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Вопрос 1: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Расчет соотношения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рассчитаны оба соотношения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Страна «А»: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60% ÷ 5% = 12 трудоспособных на 1 пенсионера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Страна «Б»: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65% ÷ 20% = 3,25 трудоспособных на 1 пенсионера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Допущена ошибка в одном или обоих расчетах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Вопрос 2: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Анализ и объяснение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Дан правильный анализ и содержательное объяснение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"Нагрузка выше в стране «Б» (3,25 против 12). Это экономический вызов, так как меньше работающих содержат больше пенсионеров, что увеличивает нагрузку на пенсионную систему и госбюджет"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Анализ отсутствует или неверен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Вопрос 3: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Прогноз и последствия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рассчитано новое соотношение и дан обоснованный прогноз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Новое соотношение: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60% ÷ 25% = 2,4 трудоспособных на 1 пенсионера. "Нагрузка возрастет, потребуются повышение налогов, пенсионного возраста или сокращение пенсий"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Расчет или прогноз неверны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Итоговый балл за задание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Даны правильные ответы на все три вопроса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</w:tr>
    </w:tbl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color w:val="0D0D0D" w:themeColor="text1" w:themeTint="F2"/>
          <w:shd w:val="clear" w:color="auto" w:fill="FFFFFF"/>
          <w:lang w:val="en-US"/>
        </w:rPr>
      </w:pP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3 балла-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2 балла-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1 балл-оценка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0 баллов- оценка 2</w:t>
      </w: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lastRenderedPageBreak/>
        <w:t>№4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Математическая грамотность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Работа с пропорциями и процентами; анализ демографических данных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 xml:space="preserve">: </w:t>
      </w:r>
      <w:r w:rsidRPr="007A4B11">
        <w:rPr>
          <w:color w:val="0D0D0D" w:themeColor="text1" w:themeTint="F2"/>
          <w:shd w:val="clear" w:color="auto" w:fill="FFFFFF"/>
        </w:rPr>
        <w:t>Применение математического аппарата для решения практических задач</w:t>
      </w: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 xml:space="preserve">Контекст: </w:t>
      </w:r>
      <w:r w:rsidRPr="007A4B11">
        <w:rPr>
          <w:color w:val="0D0D0D" w:themeColor="text1" w:themeTint="F2"/>
          <w:shd w:val="clear" w:color="auto" w:fill="FFFFFF"/>
        </w:rPr>
        <w:t>Общественный (демографические процессы и их математический анализ)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 xml:space="preserve">Уровень сложности: </w:t>
      </w:r>
      <w:r w:rsidRPr="007A4B11">
        <w:rPr>
          <w:rStyle w:val="1844"/>
          <w:bCs/>
          <w:iCs/>
          <w:color w:val="0D0D0D" w:themeColor="text1" w:themeTint="F2"/>
          <w:shd w:val="clear" w:color="auto" w:fill="FFFFFF"/>
        </w:rPr>
        <w:t>Средний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Текст задания: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 началом промышленной революции и прогрессом в медицине человечество пережило «демографический переход». Смертность резко сократилась, а рождаемость оставалась высокой, что привело к взрывному росту населения Земли. Изучите данные и ответьте на вопросы.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Данные: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Представьте, что в условной стране «Х» до демографического перехода ежегодно рождалось 40 человек, а умирало 38 человек из каждой 1000 жителей. После перехода смертность упала до 15 человек на 1000 жителей, а рождаемость осталась на прежнем уровне.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Вопросы:</w:t>
      </w:r>
    </w:p>
    <w:p w:rsidR="0007106D" w:rsidRPr="007A4B11" w:rsidRDefault="0007106D" w:rsidP="0007106D">
      <w:pPr>
        <w:numPr>
          <w:ilvl w:val="0"/>
          <w:numId w:val="8"/>
        </w:numPr>
        <w:shd w:val="clear" w:color="auto" w:fill="FFFFFF"/>
        <w:tabs>
          <w:tab w:val="left" w:pos="720"/>
        </w:tabs>
        <w:spacing w:before="100"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Рассчитайте естественный прирост населения (на 1000 жителей) до и после демографического перехода.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(Естественный прирост = Рождаемость - Смертность)</w:t>
      </w:r>
    </w:p>
    <w:p w:rsidR="0007106D" w:rsidRPr="007A4B11" w:rsidRDefault="0007106D" w:rsidP="0007106D">
      <w:pPr>
        <w:numPr>
          <w:ilvl w:val="0"/>
          <w:numId w:val="8"/>
        </w:numPr>
        <w:shd w:val="clear" w:color="auto" w:fill="FFFFFF"/>
        <w:tabs>
          <w:tab w:val="left" w:pos="720"/>
        </w:tabs>
        <w:spacing w:before="100"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Предположим, численность населения страны «Х» составляет 10 миллионов человек. Сколько новых жителей появилось бы в стране за год ДО перехода и ПОСЛЕ него, если бы другие факторы (миграция) не влияли?</w:t>
      </w:r>
    </w:p>
    <w:p w:rsidR="0007106D" w:rsidRPr="007A4B11" w:rsidRDefault="0007106D" w:rsidP="0007106D">
      <w:pPr>
        <w:numPr>
          <w:ilvl w:val="0"/>
          <w:numId w:val="8"/>
        </w:numPr>
        <w:shd w:val="clear" w:color="auto" w:fill="FFFFFF"/>
        <w:tabs>
          <w:tab w:val="left" w:pos="720"/>
        </w:tabs>
        <w:spacing w:before="100"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Объясните, используя результаты расчетов, почему демографы называют этот период «взрывным ростом» населения.</w:t>
      </w:r>
    </w:p>
    <w:p w:rsidR="0007106D" w:rsidRPr="007A4B11" w:rsidRDefault="0007106D" w:rsidP="0007106D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>Система оценивания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  <w:lang w:val="en-US"/>
        </w:rPr>
        <w:t>: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0"/>
        <w:gridCol w:w="2821"/>
        <w:gridCol w:w="3563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 выполнения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Пример ответа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Вопрос 1: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Расчет естественного прироста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рассчитаны оба показателя прироста (до и после перехода)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До перехода: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40 - 38 = 2 человека на 1000 жителей</w:t>
            </w:r>
            <w:proofErr w:type="gramStart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П</w:t>
            </w:r>
            <w:proofErr w:type="gramEnd"/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осле перехода: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40 - 15 = 25 человек на 1000 жителей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Допущена ошибка в одном или обоих расчетах, либо ответ отсутствует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Вопрос 2: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Расчет абсолютного прироста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рассчитано количество новых жителей для обеих ситуаций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До перехода: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(2/1000) × 10 000 000 = 20 000 человек</w:t>
            </w:r>
            <w:proofErr w:type="gramStart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П</w:t>
            </w:r>
            <w:proofErr w:type="gramEnd"/>
            <w:r w:rsidRPr="007A4B11"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</w:rPr>
              <w:t>осле перехода: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(25/1000) × 10 000 000 = 250 000 человек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Допущена ошибка в расчетах или ответ отсутствует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Вопрос 3: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Интерпретация результатов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Дан содержательный вывод с использованием сравнительных формулировок на основе расчетов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"Естественный прирост вырос в 12,5 раз (с 2 до 25‰), а абсолютный годовой прирост - с 20 000 до 250 000 человек, что объясняет термин 'взрывной рост'"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Объяснение отсутствует, не связано с расчетами или является некорректным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Максимальный балл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Даны правильные ответы на все три вопроса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</w:tr>
    </w:tbl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</w:t>
      </w: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  <w:t>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3 балла-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2 балла-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1 балл-оценка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0 баллов- оценка 2</w:t>
      </w: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spacing w:after="0" w:line="240" w:lineRule="auto"/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t>№5</w:t>
      </w:r>
    </w:p>
    <w:p w:rsidR="0007106D" w:rsidRPr="007A4B11" w:rsidRDefault="0007106D" w:rsidP="0007106D">
      <w:pPr>
        <w:pStyle w:val="docdata"/>
        <w:spacing w:before="0" w:beforeAutospacing="0" w:after="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Естественнонаучная грамотность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Система «Живые системы» (демография, воспроизводство населения, демографический переход)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>:</w:t>
      </w:r>
      <w:r w:rsidRPr="007A4B11">
        <w:rPr>
          <w:color w:val="0D0D0D" w:themeColor="text1" w:themeTint="F2"/>
          <w:shd w:val="clear" w:color="auto" w:fill="FFFFFF"/>
        </w:rPr>
        <w:t xml:space="preserve"> </w:t>
      </w:r>
      <w:r w:rsidRPr="007A4B11">
        <w:rPr>
          <w:rStyle w:val="a5"/>
          <w:color w:val="0D0D0D" w:themeColor="text1" w:themeTint="F2"/>
          <w:shd w:val="clear" w:color="auto" w:fill="FFFFFF"/>
        </w:rPr>
        <w:t>Научное объяснение явлений</w:t>
      </w:r>
      <w:r w:rsidRPr="007A4B11">
        <w:rPr>
          <w:color w:val="0D0D0D" w:themeColor="text1" w:themeTint="F2"/>
          <w:shd w:val="clear" w:color="auto" w:fill="FFFFFF"/>
        </w:rPr>
        <w:t> (использование научных знаний для объяснения наблюдаемых демографических процессов, прогнозирования их последствий и предложения решений)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Контекст:</w:t>
      </w:r>
      <w:r w:rsidRPr="007A4B11">
        <w:rPr>
          <w:color w:val="0D0D0D" w:themeColor="text1" w:themeTint="F2"/>
          <w:shd w:val="clear" w:color="auto" w:fill="FFFFFF"/>
        </w:rPr>
        <w:t xml:space="preserve"> Глобальный (демографические вызовы современного мира</w:t>
      </w:r>
    </w:p>
    <w:p w:rsidR="0007106D" w:rsidRPr="007A4B11" w:rsidRDefault="0007106D" w:rsidP="0007106D">
      <w:pPr>
        <w:pStyle w:val="docdata"/>
        <w:spacing w:before="0" w:beforeAutospacing="0" w:after="0" w:afterAutospacing="0" w:line="360" w:lineRule="auto"/>
        <w:rPr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>Уровень сложности:</w:t>
      </w:r>
      <w:r w:rsidRPr="007A4B11">
        <w:rPr>
          <w:color w:val="0D0D0D" w:themeColor="text1" w:themeTint="F2"/>
          <w:shd w:val="clear" w:color="auto" w:fill="FFFFFF"/>
        </w:rPr>
        <w:t xml:space="preserve">  </w:t>
      </w:r>
      <w:proofErr w:type="gramStart"/>
      <w:r w:rsidRPr="007A4B11">
        <w:rPr>
          <w:rStyle w:val="a5"/>
          <w:color w:val="0D0D0D" w:themeColor="text1" w:themeTint="F2"/>
          <w:shd w:val="clear" w:color="auto" w:fill="FFFFFF"/>
        </w:rPr>
        <w:t>Средний</w:t>
      </w:r>
      <w:proofErr w:type="gramEnd"/>
      <w:r w:rsidRPr="007A4B11">
        <w:rPr>
          <w:color w:val="0D0D0D" w:themeColor="text1" w:themeTint="F2"/>
          <w:shd w:val="clear" w:color="auto" w:fill="FFFFFF"/>
        </w:rPr>
        <w:t> (требует анализа текста, установления причинно-следственных связей и применения знаний в новой ситуации)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jc w:val="both"/>
        <w:rPr>
          <w:rStyle w:val="1804"/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Текст задания:</w:t>
      </w: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D0D0D" w:themeColor="text1" w:themeTint="F2"/>
        </w:rPr>
      </w:pPr>
      <w:r w:rsidRPr="007A4B11">
        <w:rPr>
          <w:color w:val="0D0D0D" w:themeColor="text1" w:themeTint="F2"/>
        </w:rPr>
        <w:t>На международном молодёжном форуме обсуждают глобальные проблемы. Участники из разных стран описывают демографическую ситуацию у себя на родине. Проанализируйте их рассказы.</w:t>
      </w: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Рассказ 1 (Таиланд):</w:t>
      </w:r>
      <w:r w:rsidRPr="007A4B11">
        <w:rPr>
          <w:color w:val="0D0D0D" w:themeColor="text1" w:themeTint="F2"/>
        </w:rPr>
        <w:br/>
      </w:r>
      <w:proofErr w:type="gramStart"/>
      <w:r w:rsidRPr="007A4B11">
        <w:rPr>
          <w:color w:val="0D0D0D" w:themeColor="text1" w:themeTint="F2"/>
        </w:rPr>
        <w:t>«В нашей стране за последние 40 лет произошли огромные изменения: построены новые заводы и больницы, фермеры стали использовать современные технологии.</w:t>
      </w:r>
      <w:proofErr w:type="gramEnd"/>
      <w:r w:rsidRPr="007A4B11">
        <w:rPr>
          <w:color w:val="0D0D0D" w:themeColor="text1" w:themeTint="F2"/>
        </w:rPr>
        <w:t xml:space="preserve"> Благодаря этому люди стали жить дольше, а дети реже умирают в раннем возрасте. Сейчас у нас очень много молодёжи, которая ищет свою дорогу в жизни».</w:t>
      </w: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Рассказ 2 (Германия):</w:t>
      </w:r>
      <w:r w:rsidRPr="007A4B11">
        <w:rPr>
          <w:color w:val="0D0D0D" w:themeColor="text1" w:themeTint="F2"/>
        </w:rPr>
        <w:br/>
        <w:t>«У нас в стране высокие зарплаты и одна из лучших систем здравоохранения в мире. Люди в среднем живут до 80-85 лет. При этом большинство семей имеют только одного ребёнка, а многие пары вообще не заводят детей. С каждым годом работать и платить налеты становится всё меньшему количеству людей, а пенсионеров — всё больше».</w:t>
      </w:r>
    </w:p>
    <w:p w:rsidR="0007106D" w:rsidRPr="007A4B11" w:rsidRDefault="0007106D" w:rsidP="0007106D">
      <w:pPr>
        <w:pStyle w:val="3"/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Объясните явления </w:t>
      </w: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D0D0D" w:themeColor="text1" w:themeTint="F2"/>
        </w:rPr>
      </w:pPr>
      <w:r w:rsidRPr="007A4B11">
        <w:rPr>
          <w:color w:val="0D0D0D" w:themeColor="text1" w:themeTint="F2"/>
        </w:rPr>
        <w:t>Опишите, на какой фазе демографического перехода, согласно тексту, находится каждая из стран. Объясните, по каким признакам из рассказов вы это определили.</w:t>
      </w:r>
    </w:p>
    <w:p w:rsidR="0007106D" w:rsidRPr="007A4B11" w:rsidRDefault="0007106D" w:rsidP="0007106D">
      <w:pPr>
        <w:pStyle w:val="ds-markdown-paragraph"/>
        <w:numPr>
          <w:ilvl w:val="0"/>
          <w:numId w:val="37"/>
        </w:numPr>
        <w:shd w:val="clear" w:color="auto" w:fill="FFFFFF"/>
        <w:ind w:left="0" w:firstLine="709"/>
        <w:jc w:val="both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Таиланд:</w:t>
      </w:r>
      <w:r w:rsidRPr="007A4B11">
        <w:rPr>
          <w:color w:val="0D0D0D" w:themeColor="text1" w:themeTint="F2"/>
        </w:rPr>
        <w:t> _______</w:t>
      </w:r>
    </w:p>
    <w:p w:rsidR="0007106D" w:rsidRPr="007A4B11" w:rsidRDefault="0007106D" w:rsidP="0007106D">
      <w:pPr>
        <w:pStyle w:val="ds-markdown-paragraph"/>
        <w:numPr>
          <w:ilvl w:val="0"/>
          <w:numId w:val="37"/>
        </w:numPr>
        <w:shd w:val="clear" w:color="auto" w:fill="FFFFFF"/>
        <w:ind w:left="0" w:firstLine="709"/>
        <w:jc w:val="both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Германия:</w:t>
      </w:r>
      <w:r w:rsidRPr="007A4B11">
        <w:rPr>
          <w:color w:val="0D0D0D" w:themeColor="text1" w:themeTint="F2"/>
        </w:rPr>
        <w:t> _______</w:t>
      </w:r>
    </w:p>
    <w:p w:rsidR="0007106D" w:rsidRPr="007A4B11" w:rsidRDefault="0007106D" w:rsidP="0007106D">
      <w:pPr>
        <w:pStyle w:val="3"/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2. Спрогнозируйте последствия </w:t>
      </w: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D0D0D" w:themeColor="text1" w:themeTint="F2"/>
        </w:rPr>
      </w:pPr>
      <w:r w:rsidRPr="007A4B11">
        <w:rPr>
          <w:color w:val="0D0D0D" w:themeColor="text1" w:themeTint="F2"/>
        </w:rPr>
        <w:t>Опираясь на текст, предположите, с какими двумя основными социально-экономическими вызовами столкнутся Таиланд и Германия в ближайшие 20–30 лет, если их демографическая политика не изменится.</w:t>
      </w: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Вызовы для Таиланда:</w:t>
      </w:r>
    </w:p>
    <w:p w:rsidR="0007106D" w:rsidRPr="007A4B11" w:rsidRDefault="0007106D" w:rsidP="0007106D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Вызовы для Германии:</w:t>
      </w:r>
    </w:p>
    <w:p w:rsidR="0007106D" w:rsidRPr="007A4B11" w:rsidRDefault="0007106D" w:rsidP="0007106D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pStyle w:val="3"/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3. Предложите научно обоснованное решение </w:t>
      </w:r>
    </w:p>
    <w:p w:rsidR="0007106D" w:rsidRPr="007A4B11" w:rsidRDefault="0007106D" w:rsidP="0007106D">
      <w:pPr>
        <w:pStyle w:val="ds-markdown-paragraph"/>
        <w:shd w:val="clear" w:color="auto" w:fill="FFFFFF"/>
        <w:ind w:firstLine="709"/>
        <w:jc w:val="both"/>
        <w:rPr>
          <w:color w:val="0D0D0D" w:themeColor="text1" w:themeTint="F2"/>
        </w:rPr>
      </w:pPr>
      <w:r w:rsidRPr="007A4B11">
        <w:rPr>
          <w:color w:val="0D0D0D" w:themeColor="text1" w:themeTint="F2"/>
        </w:rPr>
        <w:t>Выберите одну из стран (Таиланд или Германию) и предложите возможное направление государственной политики, которое могло бы смягчить негативные последствия её демографической ситуации. Чётко объясните, почему именно эта мера будет эффективна для выбранной вами страны.</w:t>
      </w:r>
    </w:p>
    <w:p w:rsidR="0007106D" w:rsidRPr="007A4B11" w:rsidRDefault="0007106D" w:rsidP="0007106D">
      <w:pPr>
        <w:pStyle w:val="ds-markdown-paragraph"/>
        <w:numPr>
          <w:ilvl w:val="0"/>
          <w:numId w:val="40"/>
        </w:numPr>
        <w:shd w:val="clear" w:color="auto" w:fill="FFFFFF"/>
        <w:ind w:left="0" w:firstLine="709"/>
        <w:jc w:val="both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Я выбираю страну:</w:t>
      </w:r>
      <w:r w:rsidRPr="007A4B11">
        <w:rPr>
          <w:color w:val="0D0D0D" w:themeColor="text1" w:themeTint="F2"/>
        </w:rPr>
        <w:t> _______</w:t>
      </w:r>
    </w:p>
    <w:p w:rsidR="0007106D" w:rsidRPr="007A4B11" w:rsidRDefault="0007106D" w:rsidP="0007106D">
      <w:pPr>
        <w:pStyle w:val="ds-markdown-paragraph"/>
        <w:numPr>
          <w:ilvl w:val="0"/>
          <w:numId w:val="40"/>
        </w:numPr>
        <w:shd w:val="clear" w:color="auto" w:fill="FFFFFF"/>
        <w:ind w:left="0" w:firstLine="709"/>
        <w:jc w:val="both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Предлагаемая мера:</w:t>
      </w:r>
      <w:r w:rsidRPr="007A4B11">
        <w:rPr>
          <w:color w:val="0D0D0D" w:themeColor="text1" w:themeTint="F2"/>
        </w:rPr>
        <w:t> _______</w:t>
      </w:r>
    </w:p>
    <w:p w:rsidR="0007106D" w:rsidRPr="007A4B11" w:rsidRDefault="0007106D" w:rsidP="0007106D">
      <w:pPr>
        <w:pStyle w:val="ds-markdown-paragraph"/>
        <w:numPr>
          <w:ilvl w:val="0"/>
          <w:numId w:val="40"/>
        </w:numPr>
        <w:shd w:val="clear" w:color="auto" w:fill="FFFFFF"/>
        <w:ind w:left="0" w:firstLine="709"/>
        <w:jc w:val="both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Обоснование (почему это поможет):</w:t>
      </w:r>
      <w:r w:rsidRPr="007A4B11">
        <w:rPr>
          <w:color w:val="0D0D0D" w:themeColor="text1" w:themeTint="F2"/>
        </w:rPr>
        <w:t> _______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>Система оценивания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  <w:lang w:val="en-US"/>
        </w:rPr>
        <w:t>: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26"/>
        <w:gridCol w:w="5848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1. Объяснение явлений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Таиланд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определена фаза демографического перехода с обоснованием по признакам из рассказа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определена фаза демографического перехода с обоснованием по признакам из рассказа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2. Прогноз последствий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Вызов 1 для Таиланда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спрогнозирован первый социально-экономический вызов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Вызов 2 для Таиланда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спрогнозирован второй социально-экономический вызов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Вызов 1 для Германии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спрогнозирован первый социально-экономический вызов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Вызов 2 для Германии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спрогнозирован второй социально-экономический вызов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Задание 3. Предложение решения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Предлагаемая мера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Предложена адекватная мера, соответствующая вызовам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Обоснование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Дано логичное обоснование, связывающее меру с решением проблем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</w:t>
            </w:r>
          </w:p>
        </w:tc>
      </w:tr>
    </w:tbl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</w:t>
      </w: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  <w:t>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8-7 баллов-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6-5 баллов-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4-3 балла-оценка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2-0 баллов- оценка 2</w:t>
      </w:r>
    </w:p>
    <w:p w:rsidR="0007106D" w:rsidRPr="007A4B11" w:rsidRDefault="0007106D" w:rsidP="0007106D">
      <w:pPr>
        <w:pStyle w:val="ds-markdown-paragraph"/>
        <w:shd w:val="clear" w:color="auto" w:fill="FFFFFF"/>
        <w:jc w:val="both"/>
        <w:rPr>
          <w:rStyle w:val="1804"/>
          <w:color w:val="0D0D0D" w:themeColor="text1" w:themeTint="F2"/>
        </w:rPr>
      </w:pPr>
    </w:p>
    <w:p w:rsidR="0007106D" w:rsidRPr="007A4B11" w:rsidRDefault="0007106D" w:rsidP="0007106D">
      <w:pPr>
        <w:pStyle w:val="docdata"/>
        <w:ind w:firstLine="709"/>
        <w:jc w:val="both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lastRenderedPageBreak/>
        <w:t>№6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>Оцениваемый вид грамотности: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 xml:space="preserve"> Естественнонаучная грамотность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Система «Земля и окружающая среда» (демографические процессы, взаимодействие общества и природы)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>:</w:t>
      </w:r>
      <w:r w:rsidRPr="007A4B11">
        <w:rPr>
          <w:color w:val="0D0D0D" w:themeColor="text1" w:themeTint="F2"/>
          <w:shd w:val="clear" w:color="auto" w:fill="FFFFFF"/>
        </w:rPr>
        <w:t xml:space="preserve"> </w:t>
      </w:r>
      <w:r w:rsidRPr="007A4B11">
        <w:rPr>
          <w:rStyle w:val="a5"/>
          <w:color w:val="0D0D0D" w:themeColor="text1" w:themeTint="F2"/>
          <w:shd w:val="clear" w:color="auto" w:fill="FFFFFF"/>
        </w:rPr>
        <w:t>Интерпретация данных и использование научных доказательств для получения выводов</w:t>
      </w:r>
    </w:p>
    <w:p w:rsidR="0007106D" w:rsidRPr="007A4B11" w:rsidRDefault="0007106D" w:rsidP="0007106D">
      <w:pPr>
        <w:spacing w:line="375" w:lineRule="atLeas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shd w:val="clear" w:color="auto" w:fill="FFFFFF"/>
        </w:rPr>
        <w:t>Контекст:</w:t>
      </w:r>
      <w:r w:rsidRPr="007A4B1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Глобальный (демографические тенденции и их последствия)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>Уровень сложности:</w:t>
      </w:r>
      <w:r w:rsidRPr="007A4B11">
        <w:rPr>
          <w:color w:val="0D0D0D" w:themeColor="text1" w:themeTint="F2"/>
          <w:shd w:val="clear" w:color="auto" w:fill="FFFFFF"/>
        </w:rPr>
        <w:t xml:space="preserve"> </w:t>
      </w:r>
      <w:r w:rsidRPr="007A4B11">
        <w:rPr>
          <w:rStyle w:val="a5"/>
          <w:color w:val="0D0D0D" w:themeColor="text1" w:themeTint="F2"/>
          <w:shd w:val="clear" w:color="auto" w:fill="FFFFFF"/>
        </w:rPr>
        <w:t>Средний</w:t>
      </w:r>
      <w:r w:rsidRPr="007A4B11">
        <w:rPr>
          <w:b/>
          <w:color w:val="0D0D0D" w:themeColor="text1" w:themeTint="F2"/>
          <w:shd w:val="clear" w:color="auto" w:fill="FFFFFF"/>
        </w:rPr>
        <w:t> </w:t>
      </w:r>
      <w:r w:rsidRPr="007A4B11">
        <w:rPr>
          <w:color w:val="0D0D0D" w:themeColor="text1" w:themeTint="F2"/>
          <w:shd w:val="clear" w:color="auto" w:fill="FFFFFF"/>
        </w:rPr>
        <w:t>(требует анализа статистических данных, их интерпретации и формулирования обоснованных выводов)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jc w:val="both"/>
        <w:rPr>
          <w:rStyle w:val="1804"/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Текст задания: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  <w:t>Вы участвуете в работе над школьным проектом «Демографические вызовы XXI века». Ваша задача — проанализировать предоставленные статистические данные и сделать на их основе научно обоснованные выводы.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Часть 1. Анализ демографических показателей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Изучите данные о демографической ситуации в трёх странах: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8"/>
        <w:gridCol w:w="1440"/>
        <w:gridCol w:w="1440"/>
        <w:gridCol w:w="1414"/>
      </w:tblGrid>
      <w:tr w:rsidR="0007106D" w:rsidRPr="007A4B11" w:rsidTr="0007106D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Страна X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Страна Y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Страна Z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Коэффициент рождаемости (детей на женщину)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1,4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1,9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4,2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Доля населения до 15 лет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16%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21%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42%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Доля населения старше 65 лет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19%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12%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4%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Средняя продолжительность жизни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81 год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75 лет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62 года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Ежегодный прирост населения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-0,2%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+0,3%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+2,4%</w:t>
            </w:r>
          </w:p>
        </w:tc>
      </w:tr>
    </w:tbl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Вопросы:</w:t>
      </w:r>
    </w:p>
    <w:p w:rsidR="0007106D" w:rsidRPr="007A4B11" w:rsidRDefault="0007106D" w:rsidP="0007106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Классифицируйте страны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по фазам демографического перехода, опираясь на текст: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Страна X: _______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Страна Y: _______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Страна Z: _______</w:t>
      </w:r>
    </w:p>
    <w:p w:rsidR="0007106D" w:rsidRPr="007A4B11" w:rsidRDefault="0007106D" w:rsidP="0007106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Объясните свой выбор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для каждой страны, используя не менее двух показателей из таблицы.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Часть 2. Прогнозирование последствий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Опираясь на данные таблицы и текст, предположите:</w:t>
      </w:r>
    </w:p>
    <w:p w:rsidR="0007106D" w:rsidRPr="007A4B11" w:rsidRDefault="0007106D" w:rsidP="0007106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Какие </w:t>
      </w: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два основных вызова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ожидают в ближайшем будущем: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Страну X:</w:t>
      </w:r>
    </w:p>
    <w:p w:rsidR="0007106D" w:rsidRPr="007A4B11" w:rsidRDefault="00024FD6" w:rsidP="0007106D">
      <w:pPr>
        <w:numPr>
          <w:ilvl w:val="2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5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2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6" style="width:0;height:.75pt" o:hralign="center" o:hrstd="t" o:hr="t" fillcolor="#a0a0a0" stroked="f"/>
        </w:pic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>Страну Z:</w:t>
      </w:r>
    </w:p>
    <w:p w:rsidR="0007106D" w:rsidRPr="007A4B11" w:rsidRDefault="00024FD6" w:rsidP="0007106D">
      <w:pPr>
        <w:numPr>
          <w:ilvl w:val="2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7" style="width:0;height:.75pt" o:hralign="center" o:hrstd="t" o:hr="t" fillcolor="#a0a0a0" stroked="f"/>
        </w:pict>
      </w:r>
    </w:p>
    <w:p w:rsidR="0007106D" w:rsidRPr="007A4B11" w:rsidRDefault="00024FD6" w:rsidP="0007106D">
      <w:pPr>
        <w:numPr>
          <w:ilvl w:val="2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024FD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pict>
          <v:rect id="_x0000_i1038" style="width:0;height:.75pt" o:hralign="center" o:hrstd="t" o:hr="t" fillcolor="#a0a0a0" stroked="f"/>
        </w:pic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Для </w:t>
      </w: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Страны Y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предложите </w:t>
      </w: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одну меру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демографической политики, которая поможет стабилизировать ситуацию. Объясните свой выбор.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Часть 3. Критическая оценка утверждений</w:t>
      </w:r>
    </w:p>
    <w:p w:rsidR="0007106D" w:rsidRPr="007A4B11" w:rsidRDefault="0007106D" w:rsidP="00071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Ученик вашего класса заявил: «Из таблицы видно, что высокая рождаемость всегда приводит к низкой продолжительности жизни».</w:t>
      </w:r>
    </w:p>
    <w:p w:rsidR="0007106D" w:rsidRPr="007A4B11" w:rsidRDefault="0007106D" w:rsidP="0007106D">
      <w:pPr>
        <w:numPr>
          <w:ilvl w:val="1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Оцените это утверждение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с научной точки зрения.</w:t>
      </w:r>
    </w:p>
    <w:p w:rsidR="0007106D" w:rsidRPr="007A4B11" w:rsidRDefault="0007106D" w:rsidP="0007106D">
      <w:pPr>
        <w:numPr>
          <w:ilvl w:val="1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</w:rPr>
        <w:t>Подтвердите или опровергните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его, используя данные из таблицы и информацию из текста.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>Система оценивания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  <w:lang w:val="en-US"/>
        </w:rPr>
        <w:t>: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30"/>
        <w:gridCol w:w="5244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Часть 1. Анализ демографических показателей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Классификация стран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Правильная классификация всех трёх стран по фазам демографического перехода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1,5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Обоснование выбора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Корректное объяснение с использованием двух показателей для каждой страны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2,5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Часть 2. Прогнозирование последствий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Вызовы для страны X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определены два основных вызова для страны X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Вызовы для страны Z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Правильно определены два основных вызова для страны Z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Мера для страны 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Предложена адекватная мера демографической политики с обоснованием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Часть 3. Критическая оценка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Понимание корреляции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Продемонстрировано понимание разницы между корреляцией и причинно-следственной связью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Использование данных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Использованы данные таблицы для аргументации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Упоминание факторов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Упомянуты факторы из текста, влияющие на продолжительность жизни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</w:t>
            </w:r>
          </w:p>
        </w:tc>
      </w:tr>
    </w:tbl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</w:t>
      </w: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  <w:t>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10-9 баллов-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9-7 баллов-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6-5 баллов-оценка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4-0 баллов- оценка 2</w:t>
      </w: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lastRenderedPageBreak/>
        <w:t>№7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Финансовая грамотность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Финансовое планирование, пенсионные накопления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 xml:space="preserve">: </w:t>
      </w:r>
      <w:r w:rsidRPr="007A4B11">
        <w:rPr>
          <w:iCs/>
          <w:color w:val="0D0D0D" w:themeColor="text1" w:themeTint="F2"/>
          <w:shd w:val="clear" w:color="auto" w:fill="FFFFFF"/>
        </w:rPr>
        <w:t>Оценка финансовой проблемы</w:t>
      </w:r>
      <w:r w:rsidRPr="007A4B11">
        <w:rPr>
          <w:i/>
          <w:iCs/>
          <w:color w:val="0D0D0D" w:themeColor="text1" w:themeTint="F2"/>
          <w:shd w:val="clear" w:color="auto" w:fill="FFFFFF"/>
        </w:rPr>
        <w:t xml:space="preserve"> 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Контекст:</w:t>
      </w:r>
      <w:r w:rsidRPr="007A4B11">
        <w:rPr>
          <w:color w:val="0D0D0D" w:themeColor="text1" w:themeTint="F2"/>
          <w:shd w:val="clear" w:color="auto" w:fill="FFFFFF"/>
        </w:rPr>
        <w:t xml:space="preserve"> Личный (финансовое планирование жизни)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44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 xml:space="preserve">Уровень сложности: </w:t>
      </w:r>
      <w:r w:rsidRPr="007A4B11">
        <w:rPr>
          <w:rStyle w:val="1844"/>
          <w:bCs/>
          <w:iCs/>
          <w:color w:val="0D0D0D" w:themeColor="text1" w:themeTint="F2"/>
          <w:shd w:val="clear" w:color="auto" w:fill="FFFFFF"/>
        </w:rPr>
        <w:t xml:space="preserve">Средний 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Текст задания: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shd w:val="clear" w:color="auto" w:fill="FFFFFF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323215</wp:posOffset>
            </wp:positionV>
            <wp:extent cx="6591300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538" y="21553"/>
                <wp:lineTo x="21538" y="0"/>
                <wp:lineTo x="0" y="0"/>
              </wp:wrapPolygon>
            </wp:wrapTight>
            <wp:docPr id="2" name="Рисунок 2" descr="C:\Users\Morskoj somik\Downloads\Проект 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skoj somik\Downloads\Проект 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Изучите рекламное объявление финансовой компании и ответьте на вопросы: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Вопросы:</w:t>
      </w:r>
    </w:p>
    <w:p w:rsidR="0007106D" w:rsidRPr="007A4B11" w:rsidRDefault="0007106D" w:rsidP="0007106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Какие </w:t>
      </w: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два приема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использует реклама, чтобы создать у потребителя ощущение выгоды и безопасности? Объясните, как работает каждый прием.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</w:r>
    </w:p>
    <w:p w:rsidR="0007106D" w:rsidRPr="007A4B11" w:rsidRDefault="0007106D" w:rsidP="0007106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Какие </w:t>
      </w: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два важных условия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, скрытых в мелком тексте, могут повлиять на реальную доходность вклада? Почему на них нужно обратить внимание при принятии финансового решения?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lastRenderedPageBreak/>
        <w:t>Система оценивания</w:t>
      </w: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  <w:t>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0"/>
        <w:gridCol w:w="2987"/>
        <w:gridCol w:w="3417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 выполнения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Пример ответа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Вопрос 1: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br/>
              <w:t>Анализ рекламных приемов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Названы и объяснены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два приема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, использованных в рекламе.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1. 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Эмоциональный образ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(счастливые пенсионеры на курорте) – создает иллюзию, что продукт автоматически обеспечит такую жизнь.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2. 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Игра на страхах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("Не зависьте от государственной пенсии") – использует демографические проблемы для создания тревоги.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Ответ отсутствует или является неверным.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Вопрос 2: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br/>
              <w:t>Выявление скрытых условий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Выявлены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два условия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из мелкого шрифта с объяснением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рисков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1. 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«Ставка действует первые 6 месяцев»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– реальная доходность будет значительно ниже обещанных 15%.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  <w:t>2. 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«Доходность не является гарантированной»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– возможны колебания доходности и даже ее полное отсутствие.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Ответ отсутствует или является неверным.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Максимальный балл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Даны правильные и полные ответы на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оба вопроса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</w:tr>
    </w:tbl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</w:t>
      </w: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  <w:t>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4 балла-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3 балла-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2 балла-оценка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1-0 баллов- оценка 2</w:t>
      </w: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7A4B11" w:rsidRDefault="0007106D" w:rsidP="0007106D">
      <w:pPr>
        <w:rPr>
          <w:rStyle w:val="1844"/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lastRenderedPageBreak/>
        <w:t>№8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Финансовая грамотность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Бюджетирование и государственные финансы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>:</w:t>
      </w:r>
      <w:r w:rsidRPr="007A4B11">
        <w:rPr>
          <w:color w:val="0D0D0D" w:themeColor="text1" w:themeTint="F2"/>
          <w:shd w:val="clear" w:color="auto" w:fill="FFFFFF"/>
        </w:rPr>
        <w:t xml:space="preserve"> Анализ информации в финансовом контексте (анализ влияния демографических тенденций на финансовую систему)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Контекст:</w:t>
      </w:r>
      <w:r w:rsidRPr="007A4B11">
        <w:rPr>
          <w:color w:val="0D0D0D" w:themeColor="text1" w:themeTint="F2"/>
          <w:shd w:val="clear" w:color="auto" w:fill="FFFFFF"/>
        </w:rPr>
        <w:t xml:space="preserve"> Общественный (демографические вызовы и их влияние на пенсионную систему)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>Уровень сложности:</w:t>
      </w:r>
      <w:r w:rsidRPr="007A4B11">
        <w:rPr>
          <w:color w:val="0D0D0D" w:themeColor="text1" w:themeTint="F2"/>
          <w:shd w:val="clear" w:color="auto" w:fill="FFFFFF"/>
        </w:rPr>
        <w:t xml:space="preserve"> Высокий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Текст задания: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Министерство финансов страны «Х» прогнозирует рост дефицита пенсионного фонда через 10 лет. Основная причина — старение населения. Вам, как эксперту, поручено проанализировать демографические риски.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Заполните таблицу, проанализировав взаимосвязь демографических процессов и их финансовых последствий для государственного бюджета.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7"/>
        <w:gridCol w:w="3107"/>
        <w:gridCol w:w="3226"/>
      </w:tblGrid>
      <w:tr w:rsidR="0007106D" w:rsidRPr="007A4B11" w:rsidTr="0007106D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Демографический процесс из текста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Влияние на доходную часть бюджета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Влияние на расходную часть бюджета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375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  <w:lang w:val="en-US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b/>
          <w:i/>
          <w:color w:val="0D0D0D" w:themeColor="text1" w:themeTint="F2"/>
          <w:shd w:val="clear" w:color="auto" w:fill="FFFFFF"/>
        </w:rPr>
      </w:pPr>
      <w:r w:rsidRPr="007A4B11">
        <w:rPr>
          <w:rStyle w:val="1804"/>
          <w:b/>
          <w:i/>
          <w:color w:val="0D0D0D" w:themeColor="text1" w:themeTint="F2"/>
          <w:shd w:val="clear" w:color="auto" w:fill="FFFFFF"/>
        </w:rPr>
        <w:t>Система оценивания</w:t>
      </w:r>
      <w:r w:rsidRPr="007A4B11">
        <w:rPr>
          <w:rStyle w:val="1804"/>
          <w:b/>
          <w:i/>
          <w:color w:val="0D0D0D" w:themeColor="text1" w:themeTint="F2"/>
          <w:shd w:val="clear" w:color="auto" w:fill="FFFFFF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45"/>
        <w:gridCol w:w="5329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Выделение релевантных процессов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Учащийся верно выделяет три демографических процесса из текста. По 1 баллу за каждый верно названный процесс.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0-3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Анализ влияния на доходы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За каждый процесс учащийся логично объясняет влияние на доходы бюджета (налоги, взносы). По 1 баллу за каждое качественное пояснение.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0-3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Анализ влияния на расходы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За каждый процесс учащийся логично объясняет влияние на расходы бюджета (пенсии, медицина, </w:t>
            </w:r>
            <w:proofErr w:type="spellStart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соцпрограммы</w:t>
            </w:r>
            <w:proofErr w:type="spellEnd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). По 1 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баллу за каждое качественное пояснение.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0-3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Пример заполнения таблицы: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1. Низкая рождаемость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Сокращение числа будущих налогоплательщиков →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снижение доходов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в долгосрочной перспективе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Сокращение расходов на детские пособия и школы →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временное снижение расходов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, но в будущем это усугубит проблему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2. Рост продолжительности жизни / старение населения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Рост числа неработающих пенсионеров →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снижение доходов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от НДФЛ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Увеличение периода выплаты пенсий и расходов на медицину →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резкий рост расходов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3. Выход на пенсию поколения «бэби-бума»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Сокращение доли экономически активного населения →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снижение налоговых поступлений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Резкое увеличение числа пенсионеров →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скачкообразный рост расходов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на пенсии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Максимальный балл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9</w:t>
            </w:r>
          </w:p>
        </w:tc>
      </w:tr>
    </w:tbl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</w:t>
      </w: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en-US"/>
        </w:rPr>
        <w:t>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9-8 баллов-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7-6 баллов-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5-4 балла-оценка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3-0 баллов- оценка 2</w:t>
      </w: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lastRenderedPageBreak/>
        <w:t>№9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Глобальные компетенции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Демографический переход, региональные различия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>:</w:t>
      </w:r>
      <w:r w:rsidRPr="007A4B11">
        <w:rPr>
          <w:color w:val="0D0D0D" w:themeColor="text1" w:themeTint="F2"/>
          <w:shd w:val="clear" w:color="auto" w:fill="FFFFFF"/>
        </w:rPr>
        <w:t xml:space="preserve"> Анализ глобальных проблем и межкультурных взаимодействий; способность понимать и учитывать разные точки зрения и мировоззрения.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Контекст:</w:t>
      </w:r>
      <w:r w:rsidRPr="007A4B11">
        <w:rPr>
          <w:color w:val="0D0D0D" w:themeColor="text1" w:themeTint="F2"/>
          <w:shd w:val="clear" w:color="auto" w:fill="FFFFFF"/>
        </w:rPr>
        <w:t xml:space="preserve"> Глобальный (демографические вызовы в разных регионах мира)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>Уровень сложности:</w:t>
      </w:r>
      <w:r w:rsidRPr="007A4B11">
        <w:rPr>
          <w:color w:val="0D0D0D" w:themeColor="text1" w:themeTint="F2"/>
          <w:shd w:val="clear" w:color="auto" w:fill="FFFFFF"/>
        </w:rPr>
        <w:t xml:space="preserve"> Средний</w:t>
      </w:r>
    </w:p>
    <w:p w:rsidR="0007106D" w:rsidRPr="007A4B11" w:rsidRDefault="0007106D" w:rsidP="0007106D">
      <w:pPr>
        <w:pStyle w:val="ds-markdown-paragraph"/>
        <w:shd w:val="clear" w:color="auto" w:fill="FFFFFF"/>
        <w:spacing w:before="240" w:beforeAutospacing="0" w:after="240" w:afterAutospacing="0"/>
        <w:rPr>
          <w:i/>
          <w:color w:val="0D0D0D" w:themeColor="text1" w:themeTint="F2"/>
        </w:rPr>
      </w:pPr>
      <w:r w:rsidRPr="007A4B11">
        <w:rPr>
          <w:rStyle w:val="a5"/>
          <w:i/>
          <w:color w:val="0D0D0D" w:themeColor="text1" w:themeTint="F2"/>
        </w:rPr>
        <w:t>Текст задания:</w:t>
      </w:r>
    </w:p>
    <w:p w:rsidR="0007106D" w:rsidRPr="007A4B11" w:rsidRDefault="0007106D" w:rsidP="0007106D">
      <w:pPr>
        <w:pStyle w:val="ds-markdown-paragraph"/>
        <w:shd w:val="clear" w:color="auto" w:fill="FFFFFF"/>
        <w:spacing w:before="240" w:beforeAutospacing="0" w:after="240" w:afterAutospacing="0"/>
        <w:rPr>
          <w:color w:val="0D0D0D" w:themeColor="text1" w:themeTint="F2"/>
        </w:rPr>
      </w:pPr>
      <w:r w:rsidRPr="007A4B11">
        <w:rPr>
          <w:color w:val="0D0D0D" w:themeColor="text1" w:themeTint="F2"/>
        </w:rPr>
        <w:t>Ознакомьтесь с предложенной точкой зрения.</w:t>
      </w:r>
    </w:p>
    <w:p w:rsidR="0007106D" w:rsidRPr="007A4B11" w:rsidRDefault="0007106D" w:rsidP="0007106D">
      <w:pPr>
        <w:pStyle w:val="ds-markdown-paragraph"/>
        <w:numPr>
          <w:ilvl w:val="0"/>
          <w:numId w:val="5"/>
        </w:numPr>
        <w:shd w:val="clear" w:color="auto" w:fill="FFFFFF"/>
        <w:spacing w:after="0" w:afterAutospacing="0"/>
        <w:ind w:left="0"/>
        <w:rPr>
          <w:color w:val="0D0D0D" w:themeColor="text1" w:themeTint="F2"/>
        </w:rPr>
      </w:pPr>
      <w:r w:rsidRPr="007A4B11">
        <w:rPr>
          <w:rStyle w:val="a5"/>
          <w:color w:val="0D0D0D" w:themeColor="text1" w:themeTint="F2"/>
        </w:rPr>
        <w:t>Мнение А:</w:t>
      </w:r>
      <w:r w:rsidRPr="007A4B11">
        <w:rPr>
          <w:color w:val="0D0D0D" w:themeColor="text1" w:themeTint="F2"/>
        </w:rPr>
        <w:t> «Главной демографической проблемой мира является перенаселение. Стремительный рост населения в странах Африки и Азии ведет к истощению ресурсов, увеличению бедности и обострению экологических проблем. Международное сообщество должно вкладывать средства в программы по контролю над рождаемостью в этих регионах».</w:t>
      </w:r>
    </w:p>
    <w:p w:rsidR="0007106D" w:rsidRPr="007A4B11" w:rsidRDefault="0007106D" w:rsidP="0007106D">
      <w:pPr>
        <w:pStyle w:val="ds-markdown-paragraph"/>
        <w:shd w:val="clear" w:color="auto" w:fill="FFFFFF"/>
        <w:spacing w:before="240" w:beforeAutospacing="0" w:after="240" w:afterAutospacing="0"/>
        <w:rPr>
          <w:color w:val="0D0D0D" w:themeColor="text1" w:themeTint="F2"/>
        </w:rPr>
      </w:pPr>
      <w:r w:rsidRPr="007A4B11">
        <w:rPr>
          <w:color w:val="0D0D0D" w:themeColor="text1" w:themeTint="F2"/>
        </w:rPr>
        <w:t xml:space="preserve">Используя информацию из текста «Демография: зеркало общества и вызовы будущего», а также свои знания, сформулируйте альтернативную точку зрения </w:t>
      </w:r>
      <w:r w:rsidRPr="007A4B11">
        <w:rPr>
          <w:b/>
          <w:color w:val="0D0D0D" w:themeColor="text1" w:themeTint="F2"/>
        </w:rPr>
        <w:t>(Мнение Б)</w:t>
      </w:r>
      <w:r w:rsidRPr="007A4B11">
        <w:rPr>
          <w:color w:val="0D0D0D" w:themeColor="text1" w:themeTint="F2"/>
        </w:rPr>
        <w:t xml:space="preserve"> на глобальные демографические вызовы, которая будет сосредоточена на проблемах развитых стран.</w:t>
      </w:r>
    </w:p>
    <w:p w:rsidR="0007106D" w:rsidRPr="007A4B11" w:rsidRDefault="0007106D" w:rsidP="0007106D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/>
        <w:ind w:left="0"/>
        <w:rPr>
          <w:color w:val="0D0D0D" w:themeColor="text1" w:themeTint="F2"/>
        </w:rPr>
      </w:pPr>
      <w:r w:rsidRPr="007A4B11">
        <w:rPr>
          <w:color w:val="0D0D0D" w:themeColor="text1" w:themeTint="F2"/>
        </w:rPr>
        <w:t>Сформулируйте </w:t>
      </w:r>
      <w:r w:rsidRPr="007A4B11">
        <w:rPr>
          <w:rStyle w:val="a5"/>
          <w:color w:val="0D0D0D" w:themeColor="text1" w:themeTint="F2"/>
        </w:rPr>
        <w:t>Мнение Б</w:t>
      </w:r>
      <w:r w:rsidRPr="007A4B11">
        <w:rPr>
          <w:color w:val="0D0D0D" w:themeColor="text1" w:themeTint="F2"/>
        </w:rPr>
        <w:t> (2-3 предложения).</w:t>
      </w:r>
    </w:p>
    <w:p w:rsidR="0007106D" w:rsidRPr="007A4B11" w:rsidRDefault="0007106D" w:rsidP="0007106D">
      <w:pPr>
        <w:pStyle w:val="ds-markdown-paragraph"/>
        <w:numPr>
          <w:ilvl w:val="0"/>
          <w:numId w:val="6"/>
        </w:numPr>
        <w:shd w:val="clear" w:color="auto" w:fill="FFFFFF"/>
        <w:spacing w:after="0" w:afterAutospacing="0"/>
        <w:ind w:left="0"/>
        <w:rPr>
          <w:color w:val="0D0D0D" w:themeColor="text1" w:themeTint="F2"/>
        </w:rPr>
      </w:pPr>
      <w:r w:rsidRPr="007A4B11">
        <w:rPr>
          <w:color w:val="0D0D0D" w:themeColor="text1" w:themeTint="F2"/>
        </w:rPr>
        <w:t>Объясните, какие </w:t>
      </w:r>
      <w:r w:rsidRPr="007A4B11">
        <w:rPr>
          <w:rStyle w:val="a5"/>
          <w:color w:val="0D0D0D" w:themeColor="text1" w:themeTint="F2"/>
        </w:rPr>
        <w:t>два аргумента из текста</w:t>
      </w:r>
      <w:r w:rsidRPr="007A4B11">
        <w:rPr>
          <w:color w:val="0D0D0D" w:themeColor="text1" w:themeTint="F2"/>
        </w:rPr>
        <w:t> подтверждают обоснованность Мнения Б.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Система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2"/>
        <w:gridCol w:w="6242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Вопрос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Критерии оценивания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1. Формулировка Мнения Б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 балл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– Сформулирована четкая альтернативная точка зрения, отражающая демографические проблемы развитых стран (старение населения, низкая рождаемость, депопуляция).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 балл-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Сформулирована альтернативная точка зрения, но имеются неточности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0 баллов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 – Мнение не сформулировано или не соответствует контексту. 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2. Обоснование аргументами из текста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2 балла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– Приведены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два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корректных и различных аргумента из текста (например, "низкая рождаемость ниже уровня простого воспроизводства", "увеличение доли пожилых людей", "возрастает нагрузка на пенсионную систему и здравоохранение", "сокращается доля экономически активного населения").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 балл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– Приведен </w:t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один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корректный аргумент.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br/>
            </w: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0 баллов</w:t>
            </w: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– Аргументы не приведены или не соответствуют тексту.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2</w:t>
            </w:r>
          </w:p>
        </w:tc>
      </w:tr>
      <w:tr w:rsidR="0007106D" w:rsidRPr="007A4B11" w:rsidTr="0007106D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Максимальный балл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4</w:t>
            </w:r>
          </w:p>
        </w:tc>
      </w:tr>
    </w:tbl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4 балла-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3 балла-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2 балла-оценка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1-0 баллов- оценка 2</w:t>
      </w: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04"/>
          <w:color w:val="0D0D0D" w:themeColor="text1" w:themeTint="F2"/>
          <w:shd w:val="clear" w:color="auto" w:fill="FFFFFF"/>
        </w:rPr>
        <w:lastRenderedPageBreak/>
        <w:t>№10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Оцениваемый вид грамотности: </w:t>
      </w:r>
      <w:r w:rsidRPr="007A4B11">
        <w:rPr>
          <w:rStyle w:val="2063"/>
          <w:bCs/>
          <w:iCs/>
          <w:color w:val="0D0D0D" w:themeColor="text1" w:themeTint="F2"/>
          <w:shd w:val="clear" w:color="auto" w:fill="FFFFFF"/>
        </w:rPr>
        <w:t>Креативное мышление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rStyle w:val="1877"/>
          <w:i/>
          <w:iCs/>
          <w:color w:val="0D0D0D" w:themeColor="text1" w:themeTint="F2"/>
          <w:shd w:val="clear" w:color="auto" w:fill="FFFFFF"/>
        </w:rPr>
        <w:t>Содержательная область оценки:</w:t>
      </w:r>
      <w:r w:rsidRPr="007A4B11"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  <w:t xml:space="preserve"> </w:t>
      </w:r>
      <w:r w:rsidRPr="007A4B11">
        <w:rPr>
          <w:color w:val="0D0D0D" w:themeColor="text1" w:themeTint="F2"/>
          <w:shd w:val="clear" w:color="auto" w:fill="FFFFFF"/>
        </w:rPr>
        <w:t>Социальная политика и демография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Компетентностная область оценки</w:t>
      </w:r>
      <w:r w:rsidRPr="007A4B11">
        <w:rPr>
          <w:i/>
          <w:iCs/>
          <w:color w:val="0D0D0D" w:themeColor="text1" w:themeTint="F2"/>
          <w:shd w:val="clear" w:color="auto" w:fill="FFFFFF"/>
        </w:rPr>
        <w:t>:</w:t>
      </w:r>
      <w:r w:rsidRPr="007A4B11">
        <w:rPr>
          <w:color w:val="0D0D0D" w:themeColor="text1" w:themeTint="F2"/>
          <w:shd w:val="clear" w:color="auto" w:fill="FFFFFF"/>
        </w:rPr>
        <w:t xml:space="preserve"> Доработка креативной идеи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b/>
          <w:bCs/>
          <w:i/>
          <w:iCs/>
          <w:color w:val="0D0D0D" w:themeColor="text1" w:themeTint="F2"/>
          <w:shd w:val="clear" w:color="auto" w:fill="FFFFFF"/>
        </w:rPr>
      </w:pPr>
      <w:r w:rsidRPr="007A4B11">
        <w:rPr>
          <w:b/>
          <w:bCs/>
          <w:i/>
          <w:iCs/>
          <w:color w:val="0D0D0D" w:themeColor="text1" w:themeTint="F2"/>
          <w:shd w:val="clear" w:color="auto" w:fill="FFFFFF"/>
        </w:rPr>
        <w:t>Контекст:</w:t>
      </w:r>
      <w:r w:rsidRPr="007A4B11">
        <w:rPr>
          <w:color w:val="0D0D0D" w:themeColor="text1" w:themeTint="F2"/>
          <w:shd w:val="clear" w:color="auto" w:fill="FFFFFF"/>
        </w:rPr>
        <w:t xml:space="preserve"> Личностный / Социальный (поддержка семей и рождаемости)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1804"/>
          <w:color w:val="0D0D0D" w:themeColor="text1" w:themeTint="F2"/>
          <w:shd w:val="clear" w:color="auto" w:fill="FFFFFF"/>
        </w:rPr>
      </w:pPr>
      <w:r w:rsidRPr="007A4B11">
        <w:rPr>
          <w:rStyle w:val="1844"/>
          <w:b/>
          <w:bCs/>
          <w:i/>
          <w:iCs/>
          <w:color w:val="0D0D0D" w:themeColor="text1" w:themeTint="F2"/>
          <w:shd w:val="clear" w:color="auto" w:fill="FFFFFF"/>
        </w:rPr>
        <w:t>Уровень сложности:</w:t>
      </w:r>
      <w:r w:rsidRPr="007A4B11">
        <w:rPr>
          <w:color w:val="0D0D0D" w:themeColor="text1" w:themeTint="F2"/>
          <w:shd w:val="clear" w:color="auto" w:fill="FFFFFF"/>
        </w:rPr>
        <w:t xml:space="preserve"> Средний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Текст задания: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 тексте говорится, что для ответа на демографические вызовы требуется «поддержка семей». Стандартными мерами являются материнский капитал, детские пособия и т.д. Представьте, что в вашем городе запускается новая, </w:t>
      </w: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нестандартная программа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под названием «Семейный климат». Ее главная идея – создать такую среду, где растить детей было бы не только экономически посильно, но и эмоционально комфортно, престижно и интересно.</w:t>
      </w:r>
    </w:p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Вам предложили доработать эту программу. Придумайте и опишите </w:t>
      </w:r>
      <w:r w:rsidRPr="007A4B1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три конкретных проекта или мероприятия</w:t>
      </w:r>
      <w:r w:rsidRPr="007A4B1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в рамках программы «Семейный климат», которые были бы направлены на разные сферы жизни (например, городская среда, культура, бизнес-сообщество). Ваши идеи должны быть реалистичными и ориентированными на разные возрастные группы детей и их родителей.</w:t>
      </w:r>
    </w:p>
    <w:p w:rsidR="0007106D" w:rsidRPr="007A4B11" w:rsidRDefault="0007106D" w:rsidP="0007106D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7A4B11">
        <w:rPr>
          <w:rFonts w:ascii="Times New Roman" w:eastAsia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Система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0"/>
        <w:gridCol w:w="5914"/>
        <w:gridCol w:w="1126"/>
      </w:tblGrid>
      <w:tr w:rsidR="0007106D" w:rsidRPr="007A4B11" w:rsidTr="0007106D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Критерий оценивания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Баллы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Количество и разнообразие идей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Учащийся предлагает три различные идеи, затрагивающие разные сферы жизни (например, </w:t>
            </w:r>
            <w:proofErr w:type="spellStart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урбанистика</w:t>
            </w:r>
            <w:proofErr w:type="spellEnd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, досуг, работа). По 1 баллу за каждую уникальную идею.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0-3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Проработанность и реалистичность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Каждая идея описана достаточно конкретно и выглядит реалистичной для воплощения в городе. По 1 баллу за каждую хорошо проработанную идею.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0-3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Ориентация на целевую аудиторию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Идеи явно ориентированы на повышение комфорта, престижа или интереса к семейной жизни для родителей и/или детей разных возрастов. До 2 баллов за комплексный учет интересов.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0-2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Примеры ответов: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1. Проект для городской среды: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Создание сети «Семейных парков» с безопасными и креативными детскими площадками, бесплатным прокатом спортинвентаря, зонами для пикников и </w:t>
            </w:r>
            <w:proofErr w:type="spellStart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Wi-Fi</w:t>
            </w:r>
            <w:proofErr w:type="spellEnd"/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для работы родителей.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2. Проект в сфере культуры: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Введение «Семейной карты»: скидки не только в музеи и кино, но и в кафе, спортивные секции, зоопарк. Организация регулярных городских фестивалей, ориентированных на семьи с детьми.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3. Проект для бизнес-сообщества: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Программа льгот для компаний, внедряющих «семейно-ориентированную политику»: гибкий график для родителей, корпоративные няни, летние лагеря для детей сотрудников.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07106D" w:rsidRPr="007A4B11" w:rsidTr="0007106D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Максимальный балл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7106D" w:rsidRPr="007A4B11" w:rsidRDefault="0007106D" w:rsidP="00071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A4B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</w:t>
            </w:r>
          </w:p>
        </w:tc>
      </w:tr>
    </w:tbl>
    <w:p w:rsidR="0007106D" w:rsidRPr="007A4B11" w:rsidRDefault="0007106D" w:rsidP="0007106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07106D" w:rsidRPr="0007106D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ru-RU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</w:t>
      </w:r>
      <w:r w:rsidRPr="0007106D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  <w:lang w:val="ru-RU"/>
        </w:rPr>
        <w:t>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8-7 баллов-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6-5 баллов-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4-3 балла-оценка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  <w:t>2-0 баллов- оценка 2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hd w:val="clear" w:color="auto" w:fill="FFFFFF"/>
        </w:rPr>
      </w:pPr>
    </w:p>
    <w:p w:rsidR="0007106D" w:rsidRPr="004B5717" w:rsidRDefault="0007106D" w:rsidP="0007106D">
      <w:pPr>
        <w:rPr>
          <w:rStyle w:val="2063"/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2063"/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4B5717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/>
          <w:iCs/>
          <w:color w:val="0D0D0D" w:themeColor="text1" w:themeTint="F2"/>
          <w:sz w:val="28"/>
          <w:shd w:val="clear" w:color="auto" w:fill="FFFFFF"/>
        </w:rPr>
      </w:pPr>
    </w:p>
    <w:p w:rsidR="0007106D" w:rsidRPr="004B5717" w:rsidRDefault="0007106D" w:rsidP="0007106D">
      <w:pPr>
        <w:pStyle w:val="docdata"/>
        <w:spacing w:before="0" w:beforeAutospacing="0" w:after="200" w:afterAutospacing="0"/>
        <w:jc w:val="center"/>
        <w:rPr>
          <w:rStyle w:val="2063"/>
          <w:b/>
          <w:bCs/>
          <w:iCs/>
          <w:color w:val="0D0D0D" w:themeColor="text1" w:themeTint="F2"/>
          <w:sz w:val="28"/>
          <w:shd w:val="clear" w:color="auto" w:fill="FFFFFF"/>
        </w:rPr>
      </w:pPr>
      <w:r w:rsidRPr="004B5717">
        <w:rPr>
          <w:rStyle w:val="2063"/>
          <w:b/>
          <w:bCs/>
          <w:iCs/>
          <w:color w:val="0D0D0D" w:themeColor="text1" w:themeTint="F2"/>
          <w:sz w:val="28"/>
          <w:shd w:val="clear" w:color="auto" w:fill="FFFFFF"/>
        </w:rPr>
        <w:t>Общая система оценивания работы по блокам</w:t>
      </w: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07106D" w:rsidRPr="007A4B11" w:rsidTr="0007106D">
        <w:tc>
          <w:tcPr>
            <w:tcW w:w="4672" w:type="dxa"/>
          </w:tcPr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  <w:t>Читательская грамотность</w:t>
            </w:r>
          </w:p>
        </w:tc>
        <w:tc>
          <w:tcPr>
            <w:tcW w:w="4673" w:type="dxa"/>
          </w:tcPr>
          <w:p w:rsidR="0007106D" w:rsidRPr="007A4B11" w:rsidRDefault="0007106D" w:rsidP="0007106D">
            <w:pPr>
              <w:shd w:val="clear" w:color="auto" w:fill="FFFFFF"/>
              <w:spacing w:before="100" w:beforeAutospacing="1"/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Перевод баллов в оценку:</w:t>
            </w:r>
          </w:p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t>26-24 баллов- оценка 5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23-19 балла- оценка 4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18-12 балла-оценка 3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11-0 баллов- оценка 2</w:t>
            </w:r>
          </w:p>
        </w:tc>
      </w:tr>
      <w:tr w:rsidR="0007106D" w:rsidRPr="007A4B11" w:rsidTr="0007106D">
        <w:tc>
          <w:tcPr>
            <w:tcW w:w="4672" w:type="dxa"/>
          </w:tcPr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  <w:t>Математическая грамотность</w:t>
            </w:r>
          </w:p>
        </w:tc>
        <w:tc>
          <w:tcPr>
            <w:tcW w:w="4673" w:type="dxa"/>
          </w:tcPr>
          <w:p w:rsidR="0007106D" w:rsidRPr="007A4B11" w:rsidRDefault="0007106D" w:rsidP="0007106D">
            <w:pPr>
              <w:shd w:val="clear" w:color="auto" w:fill="FFFFFF"/>
              <w:spacing w:before="100" w:beforeAutospacing="1"/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Перевод баллов в оценку:</w:t>
            </w:r>
          </w:p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t>6-5 баллов- оценка 5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4-3 балла- оценка 4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2-1 балла-оценка 3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0 баллов- оценка 2</w:t>
            </w:r>
          </w:p>
        </w:tc>
      </w:tr>
      <w:tr w:rsidR="0007106D" w:rsidRPr="007A4B11" w:rsidTr="0007106D">
        <w:tc>
          <w:tcPr>
            <w:tcW w:w="4672" w:type="dxa"/>
          </w:tcPr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  <w:t>Естественнонаучная грамотность</w:t>
            </w:r>
          </w:p>
        </w:tc>
        <w:tc>
          <w:tcPr>
            <w:tcW w:w="4673" w:type="dxa"/>
          </w:tcPr>
          <w:p w:rsidR="0007106D" w:rsidRPr="007A4B11" w:rsidRDefault="0007106D" w:rsidP="0007106D">
            <w:pPr>
              <w:shd w:val="clear" w:color="auto" w:fill="FFFFFF"/>
              <w:spacing w:before="100" w:beforeAutospacing="1"/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Перевод баллов в оценку:</w:t>
            </w:r>
          </w:p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>
              <w:rPr>
                <w:rStyle w:val="1804"/>
                <w:color w:val="0D0D0D" w:themeColor="text1" w:themeTint="F2"/>
                <w:shd w:val="clear" w:color="auto" w:fill="FFFFFF"/>
              </w:rPr>
              <w:t>18-16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t xml:space="preserve"> баллов- оценка 5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</w:r>
            <w:r>
              <w:rPr>
                <w:rStyle w:val="1804"/>
                <w:color w:val="0D0D0D" w:themeColor="text1" w:themeTint="F2"/>
                <w:shd w:val="clear" w:color="auto" w:fill="FFFFFF"/>
              </w:rPr>
              <w:t>15-13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t xml:space="preserve"> баллов- оценка 4</w:t>
            </w:r>
            <w:r>
              <w:rPr>
                <w:rStyle w:val="1804"/>
                <w:color w:val="0D0D0D" w:themeColor="text1" w:themeTint="F2"/>
                <w:shd w:val="clear" w:color="auto" w:fill="FFFFFF"/>
              </w:rPr>
              <w:br/>
              <w:t>12-9 балла-оценка 3</w:t>
            </w:r>
            <w:r>
              <w:rPr>
                <w:rStyle w:val="1804"/>
                <w:color w:val="0D0D0D" w:themeColor="text1" w:themeTint="F2"/>
                <w:shd w:val="clear" w:color="auto" w:fill="FFFFFF"/>
              </w:rPr>
              <w:br/>
              <w:t>8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t>-0 баллов- оценка 2</w:t>
            </w:r>
          </w:p>
        </w:tc>
      </w:tr>
      <w:tr w:rsidR="0007106D" w:rsidRPr="007A4B11" w:rsidTr="0007106D">
        <w:tc>
          <w:tcPr>
            <w:tcW w:w="4672" w:type="dxa"/>
          </w:tcPr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  <w:t xml:space="preserve">Финансовая грамотность </w:t>
            </w:r>
          </w:p>
        </w:tc>
        <w:tc>
          <w:tcPr>
            <w:tcW w:w="4673" w:type="dxa"/>
          </w:tcPr>
          <w:p w:rsidR="0007106D" w:rsidRPr="007A4B11" w:rsidRDefault="0007106D" w:rsidP="0007106D">
            <w:pPr>
              <w:shd w:val="clear" w:color="auto" w:fill="FFFFFF"/>
              <w:spacing w:before="100" w:beforeAutospacing="1"/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Перевод баллов в оценку:</w:t>
            </w:r>
          </w:p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t>13-11 баллов- оценка 5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10-8 баллов- оценка 4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7-5 баллов -оценка 3</w:t>
            </w:r>
            <w:r w:rsidRPr="007A4B11">
              <w:rPr>
                <w:rStyle w:val="1804"/>
                <w:color w:val="0D0D0D" w:themeColor="text1" w:themeTint="F2"/>
                <w:shd w:val="clear" w:color="auto" w:fill="FFFFFF"/>
              </w:rPr>
              <w:br/>
              <w:t>5-0 баллов- оценка 2</w:t>
            </w:r>
          </w:p>
        </w:tc>
      </w:tr>
      <w:tr w:rsidR="0007106D" w:rsidRPr="007A4B11" w:rsidTr="0007106D">
        <w:tc>
          <w:tcPr>
            <w:tcW w:w="4672" w:type="dxa"/>
          </w:tcPr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  <w:t>Глобальные компетенции</w:t>
            </w:r>
          </w:p>
        </w:tc>
        <w:tc>
          <w:tcPr>
            <w:tcW w:w="4673" w:type="dxa"/>
          </w:tcPr>
          <w:p w:rsidR="0007106D" w:rsidRPr="007A4B11" w:rsidRDefault="0007106D" w:rsidP="0007106D">
            <w:pPr>
              <w:shd w:val="clear" w:color="auto" w:fill="FFFFFF"/>
              <w:spacing w:before="100" w:beforeAutospacing="1"/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Перевод баллов в оценку:</w:t>
            </w:r>
          </w:p>
          <w:p w:rsidR="0007106D" w:rsidRPr="007A4B11" w:rsidRDefault="0007106D" w:rsidP="0007106D">
            <w:pPr>
              <w:shd w:val="clear" w:color="auto" w:fill="FFFFFF"/>
              <w:rPr>
                <w:rStyle w:val="2063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 балла- оценка 5</w:t>
            </w: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br/>
              <w:t>3 балла- оценка 4</w:t>
            </w: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br/>
              <w:t>2 балла-оценка 3</w:t>
            </w: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br/>
              <w:t>1-0 баллов- оценка 2</w:t>
            </w:r>
          </w:p>
        </w:tc>
      </w:tr>
      <w:tr w:rsidR="0007106D" w:rsidRPr="007A4B11" w:rsidTr="0007106D">
        <w:tc>
          <w:tcPr>
            <w:tcW w:w="4672" w:type="dxa"/>
          </w:tcPr>
          <w:p w:rsidR="0007106D" w:rsidRPr="007A4B11" w:rsidRDefault="0007106D" w:rsidP="0007106D">
            <w:pPr>
              <w:pStyle w:val="docdata"/>
              <w:spacing w:before="0" w:beforeAutospacing="0" w:after="0" w:afterAutospacing="0"/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</w:pPr>
            <w:r w:rsidRPr="007A4B11">
              <w:rPr>
                <w:rStyle w:val="2063"/>
                <w:b/>
                <w:bCs/>
                <w:iCs/>
                <w:color w:val="0D0D0D" w:themeColor="text1" w:themeTint="F2"/>
                <w:shd w:val="clear" w:color="auto" w:fill="FFFFFF"/>
              </w:rPr>
              <w:t>Креативное мышление</w:t>
            </w:r>
          </w:p>
        </w:tc>
        <w:tc>
          <w:tcPr>
            <w:tcW w:w="4673" w:type="dxa"/>
          </w:tcPr>
          <w:p w:rsidR="0007106D" w:rsidRPr="007A4B11" w:rsidRDefault="0007106D" w:rsidP="0007106D">
            <w:pPr>
              <w:shd w:val="clear" w:color="auto" w:fill="FFFFFF"/>
              <w:spacing w:before="100" w:beforeAutospacing="1"/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Перевод баллов в оценку:</w:t>
            </w:r>
          </w:p>
          <w:p w:rsidR="0007106D" w:rsidRPr="007A4B11" w:rsidRDefault="0007106D" w:rsidP="0007106D">
            <w:pPr>
              <w:shd w:val="clear" w:color="auto" w:fill="FFFFFF"/>
              <w:rPr>
                <w:rStyle w:val="2063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8-7 баллов- оценка 5</w:t>
            </w: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br/>
              <w:t>6-5 баллов- оценка 4</w:t>
            </w: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br/>
              <w:t>4-3 балла-оценка 3</w:t>
            </w:r>
            <w:r w:rsidRPr="007A4B11">
              <w:rPr>
                <w:rStyle w:val="1804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br/>
              <w:t>2-0 баллов- оценка 2</w:t>
            </w:r>
          </w:p>
        </w:tc>
      </w:tr>
    </w:tbl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Cs/>
          <w:color w:val="0D0D0D" w:themeColor="text1" w:themeTint="F2"/>
          <w:shd w:val="clear" w:color="auto" w:fill="FFFFFF"/>
        </w:rPr>
      </w:pPr>
    </w:p>
    <w:p w:rsidR="0007106D" w:rsidRPr="004B5717" w:rsidRDefault="0007106D" w:rsidP="0007106D">
      <w:pPr>
        <w:pStyle w:val="docdata"/>
        <w:spacing w:before="0" w:beforeAutospacing="0" w:after="200" w:afterAutospacing="0"/>
        <w:jc w:val="center"/>
        <w:rPr>
          <w:rStyle w:val="2063"/>
          <w:b/>
          <w:bCs/>
          <w:iCs/>
          <w:color w:val="0D0D0D" w:themeColor="text1" w:themeTint="F2"/>
          <w:sz w:val="28"/>
          <w:shd w:val="clear" w:color="auto" w:fill="FFFFFF"/>
        </w:rPr>
      </w:pPr>
      <w:r w:rsidRPr="004B5717">
        <w:rPr>
          <w:rStyle w:val="2063"/>
          <w:b/>
          <w:bCs/>
          <w:iCs/>
          <w:color w:val="0D0D0D" w:themeColor="text1" w:themeTint="F2"/>
          <w:sz w:val="28"/>
          <w:shd w:val="clear" w:color="auto" w:fill="FFFFFF"/>
        </w:rPr>
        <w:t xml:space="preserve">Общая система оценивания работы </w:t>
      </w:r>
    </w:p>
    <w:p w:rsidR="0007106D" w:rsidRPr="007A4B11" w:rsidRDefault="0007106D" w:rsidP="0007106D">
      <w:pPr>
        <w:pStyle w:val="docdata"/>
        <w:spacing w:before="0" w:beforeAutospacing="0" w:after="200" w:afterAutospacing="0"/>
        <w:rPr>
          <w:rStyle w:val="2063"/>
          <w:b/>
          <w:bCs/>
          <w:iCs/>
          <w:color w:val="0D0D0D" w:themeColor="text1" w:themeTint="F2"/>
          <w:shd w:val="clear" w:color="auto" w:fill="FFFFFF"/>
        </w:rPr>
      </w:pPr>
      <w:r w:rsidRPr="007A4B11">
        <w:rPr>
          <w:rStyle w:val="2063"/>
          <w:b/>
          <w:bCs/>
          <w:iCs/>
          <w:color w:val="0D0D0D" w:themeColor="text1" w:themeTint="F2"/>
          <w:shd w:val="clear" w:color="auto" w:fill="FFFFFF"/>
        </w:rPr>
        <w:t>Максимально за работу (10 вопросов) можно получить:</w:t>
      </w:r>
      <w:r>
        <w:rPr>
          <w:rStyle w:val="2063"/>
          <w:b/>
          <w:bCs/>
          <w:iCs/>
          <w:color w:val="0D0D0D" w:themeColor="text1" w:themeTint="F2"/>
          <w:shd w:val="clear" w:color="auto" w:fill="FFFFFF"/>
        </w:rPr>
        <w:t xml:space="preserve"> 75 </w:t>
      </w:r>
      <w:r w:rsidRPr="007A4B11">
        <w:rPr>
          <w:rStyle w:val="2063"/>
          <w:b/>
          <w:bCs/>
          <w:iCs/>
          <w:color w:val="0D0D0D" w:themeColor="text1" w:themeTint="F2"/>
          <w:shd w:val="clear" w:color="auto" w:fill="FFFFFF"/>
        </w:rPr>
        <w:t>баллов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shd w:val="clear" w:color="auto" w:fill="FFFFFF"/>
        </w:rPr>
        <w:t>Перевод баллов в оценку:</w:t>
      </w:r>
    </w:p>
    <w:p w:rsidR="0007106D" w:rsidRPr="007A4B11" w:rsidRDefault="0007106D" w:rsidP="0007106D">
      <w:pPr>
        <w:shd w:val="clear" w:color="auto" w:fill="FFFFFF"/>
        <w:spacing w:before="100" w:beforeAutospacing="1" w:after="0" w:line="240" w:lineRule="auto"/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75-65 баллов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- оценка 5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</w:r>
      <w: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64-50 баллов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- оценка 4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</w:r>
      <w: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49-38 баллов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-оценка 3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/>
      </w:r>
      <w:r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37-0 </w:t>
      </w: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баллов- оценка 2</w:t>
      </w:r>
    </w:p>
    <w:p w:rsidR="0007106D" w:rsidRPr="007A4B11" w:rsidRDefault="0007106D" w:rsidP="0007106D">
      <w:pPr>
        <w:rPr>
          <w:rStyle w:val="1804"/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7A4B11">
        <w:rPr>
          <w:rStyle w:val="1804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07106D" w:rsidRPr="00394BEB" w:rsidRDefault="0007106D" w:rsidP="0007106D">
      <w:pPr>
        <w:pStyle w:val="3"/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394BEB">
        <w:rPr>
          <w:rStyle w:val="a5"/>
          <w:rFonts w:ascii="Times New Roman" w:hAnsi="Times New Roman" w:cs="Times New Roman"/>
          <w:b/>
          <w:bCs w:val="0"/>
          <w:color w:val="000000" w:themeColor="text1"/>
          <w:sz w:val="32"/>
          <w:szCs w:val="24"/>
        </w:rPr>
        <w:lastRenderedPageBreak/>
        <w:t>Список использованной и рекомендуемой литературы</w:t>
      </w:r>
    </w:p>
    <w:p w:rsidR="0007106D" w:rsidRPr="00394BEB" w:rsidRDefault="0007106D" w:rsidP="0007106D">
      <w:pPr>
        <w:pStyle w:val="ds-markdown-paragraph"/>
        <w:shd w:val="clear" w:color="auto" w:fill="FFFFFF"/>
        <w:ind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Источники, использованные при составлении заданий:</w:t>
      </w:r>
    </w:p>
    <w:p w:rsidR="0007106D" w:rsidRPr="00394BEB" w:rsidRDefault="0007106D" w:rsidP="0007106D">
      <w:pPr>
        <w:pStyle w:val="ds-markdown-paragraph"/>
        <w:numPr>
          <w:ilvl w:val="0"/>
          <w:numId w:val="41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color w:val="000000" w:themeColor="text1"/>
        </w:rPr>
        <w:t>Авторский текст «Демография: зеркало общества и вызовы будущего». – 2025.</w:t>
      </w:r>
    </w:p>
    <w:p w:rsidR="0007106D" w:rsidRPr="00394BEB" w:rsidRDefault="0007106D" w:rsidP="0007106D">
      <w:pPr>
        <w:pStyle w:val="ds-markdown-paragraph"/>
        <w:shd w:val="clear" w:color="auto" w:fill="FFFFFF"/>
        <w:ind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Рекомендуемая литература для углубленного изучения темы: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Вишневский А. Г.</w:t>
      </w:r>
      <w:r w:rsidRPr="00394BEB">
        <w:rPr>
          <w:color w:val="000000" w:themeColor="text1"/>
        </w:rPr>
        <w:t> Избранные демографические труды: в 2 т. — М.: Издательский дом Высшей школы экономики, 2005.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Капица С. П.</w:t>
      </w:r>
      <w:r w:rsidRPr="00394BEB">
        <w:rPr>
          <w:color w:val="000000" w:themeColor="text1"/>
        </w:rPr>
        <w:t> Парадоксы роста: Законы развития человечества. — М.: Альпина Нон-фикшн, 2010.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Медков В. М.</w:t>
      </w:r>
      <w:r w:rsidRPr="00394BEB">
        <w:rPr>
          <w:color w:val="000000" w:themeColor="text1"/>
        </w:rPr>
        <w:t> Демография: учебник. — М.: ИНФРА-М, 2021.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Ефимов Е. Г.</w:t>
      </w:r>
      <w:r w:rsidRPr="00394BEB">
        <w:rPr>
          <w:color w:val="000000" w:themeColor="text1"/>
        </w:rPr>
        <w:t> Экономика и демография: вызовы стареющего общества. — М.: КНОРУС, 2018.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Доклады Организации Объединенных Наций (ООН):</w:t>
      </w:r>
      <w:r w:rsidRPr="00394BEB">
        <w:rPr>
          <w:color w:val="000000" w:themeColor="text1"/>
        </w:rPr>
        <w:t xml:space="preserve"> «Перспективы мирового населения» (World </w:t>
      </w:r>
      <w:proofErr w:type="spellStart"/>
      <w:r w:rsidRPr="00394BEB">
        <w:rPr>
          <w:color w:val="000000" w:themeColor="text1"/>
        </w:rPr>
        <w:t>Population</w:t>
      </w:r>
      <w:proofErr w:type="spellEnd"/>
      <w:r w:rsidRPr="00394BEB">
        <w:rPr>
          <w:color w:val="000000" w:themeColor="text1"/>
        </w:rPr>
        <w:t xml:space="preserve"> </w:t>
      </w:r>
      <w:proofErr w:type="spellStart"/>
      <w:r w:rsidRPr="00394BEB">
        <w:rPr>
          <w:color w:val="000000" w:themeColor="text1"/>
        </w:rPr>
        <w:t>Prospects</w:t>
      </w:r>
      <w:proofErr w:type="spellEnd"/>
      <w:r w:rsidRPr="00394BEB">
        <w:rPr>
          <w:color w:val="000000" w:themeColor="text1"/>
        </w:rPr>
        <w:t>). – URL: </w:t>
      </w:r>
      <w:r w:rsidRPr="00394BEB">
        <w:rPr>
          <w:color w:val="000000" w:themeColor="text1"/>
          <w:bdr w:val="single" w:sz="6" w:space="0" w:color="auto" w:frame="1"/>
        </w:rPr>
        <w:t>https://population.un.org/wpp/</w:t>
      </w:r>
      <w:r w:rsidRPr="00394BEB">
        <w:rPr>
          <w:color w:val="000000" w:themeColor="text1"/>
        </w:rPr>
        <w:t> (дата обращения: 01.06.2024).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Росстат (Федеральная служба государственной статистики РФ).</w:t>
      </w:r>
      <w:r w:rsidRPr="00394BEB">
        <w:rPr>
          <w:color w:val="000000" w:themeColor="text1"/>
        </w:rPr>
        <w:t> Демографический ежегодник России. — М.: Росстат, 2023.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Федеральные государственные образовательные стандарты основного общего и среднего общего образования.</w:t>
      </w:r>
    </w:p>
    <w:p w:rsidR="0007106D" w:rsidRPr="00394BEB" w:rsidRDefault="0007106D" w:rsidP="0007106D">
      <w:pPr>
        <w:pStyle w:val="ds-markdown-paragraph"/>
        <w:numPr>
          <w:ilvl w:val="0"/>
          <w:numId w:val="42"/>
        </w:numPr>
        <w:shd w:val="clear" w:color="auto" w:fill="FFFFFF"/>
        <w:ind w:left="0" w:firstLine="720"/>
        <w:jc w:val="both"/>
        <w:rPr>
          <w:color w:val="000000" w:themeColor="text1"/>
        </w:rPr>
      </w:pPr>
      <w:r w:rsidRPr="00394BEB">
        <w:rPr>
          <w:rStyle w:val="a5"/>
          <w:b w:val="0"/>
          <w:color w:val="000000" w:themeColor="text1"/>
        </w:rPr>
        <w:t>Рамочные документы и материалы международного исследования PISA.</w:t>
      </w:r>
      <w:r w:rsidRPr="00394BEB">
        <w:rPr>
          <w:color w:val="000000" w:themeColor="text1"/>
        </w:rPr>
        <w:t> — М.: ФИОКО, 2022-2024.</w:t>
      </w:r>
    </w:p>
    <w:p w:rsidR="0007106D" w:rsidRPr="00394BEB" w:rsidRDefault="0007106D" w:rsidP="0007106D">
      <w:pPr>
        <w:pStyle w:val="docdata"/>
        <w:ind w:firstLine="720"/>
        <w:jc w:val="both"/>
        <w:rPr>
          <w:rStyle w:val="2063"/>
          <w:bCs/>
          <w:iCs/>
          <w:color w:val="000000" w:themeColor="text1"/>
          <w:shd w:val="clear" w:color="auto" w:fill="FFFFFF"/>
        </w:rPr>
      </w:pPr>
    </w:p>
    <w:p w:rsidR="0007106D" w:rsidRPr="00394BEB" w:rsidRDefault="0007106D" w:rsidP="0007106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394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A7641B" w:rsidRDefault="00A7641B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A7641B" w:rsidSect="00024FD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95B"/>
    <w:multiLevelType w:val="multilevel"/>
    <w:tmpl w:val="EDE06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81247"/>
    <w:multiLevelType w:val="multilevel"/>
    <w:tmpl w:val="DFCA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E97BC5"/>
    <w:multiLevelType w:val="multilevel"/>
    <w:tmpl w:val="2D78E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F17E9"/>
    <w:multiLevelType w:val="multilevel"/>
    <w:tmpl w:val="DEB0A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F631FA"/>
    <w:multiLevelType w:val="multilevel"/>
    <w:tmpl w:val="013A6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5C0540"/>
    <w:multiLevelType w:val="multilevel"/>
    <w:tmpl w:val="4954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10F6F"/>
    <w:multiLevelType w:val="multilevel"/>
    <w:tmpl w:val="7DA22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8D0EFA"/>
    <w:multiLevelType w:val="multilevel"/>
    <w:tmpl w:val="8D94F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5908B7"/>
    <w:multiLevelType w:val="multilevel"/>
    <w:tmpl w:val="FB8E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850AC4"/>
    <w:multiLevelType w:val="multilevel"/>
    <w:tmpl w:val="84D6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C81B7E"/>
    <w:multiLevelType w:val="multilevel"/>
    <w:tmpl w:val="B2E4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224E0B"/>
    <w:multiLevelType w:val="multilevel"/>
    <w:tmpl w:val="8ECC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D74656"/>
    <w:multiLevelType w:val="multilevel"/>
    <w:tmpl w:val="28B048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7C1042"/>
    <w:multiLevelType w:val="multilevel"/>
    <w:tmpl w:val="C8A03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FE4103"/>
    <w:multiLevelType w:val="multilevel"/>
    <w:tmpl w:val="BE98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BA3A0A"/>
    <w:multiLevelType w:val="multilevel"/>
    <w:tmpl w:val="9FC03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1B60D2"/>
    <w:multiLevelType w:val="multilevel"/>
    <w:tmpl w:val="2AFEA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5726D0"/>
    <w:multiLevelType w:val="hybridMultilevel"/>
    <w:tmpl w:val="AB961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6D3D1F"/>
    <w:multiLevelType w:val="multilevel"/>
    <w:tmpl w:val="0FE6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214DE"/>
    <w:multiLevelType w:val="multilevel"/>
    <w:tmpl w:val="7EA851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982B4C"/>
    <w:multiLevelType w:val="multilevel"/>
    <w:tmpl w:val="833287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756355"/>
    <w:multiLevelType w:val="multilevel"/>
    <w:tmpl w:val="0974F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B1600"/>
    <w:multiLevelType w:val="multilevel"/>
    <w:tmpl w:val="7A56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3E4A16"/>
    <w:multiLevelType w:val="multilevel"/>
    <w:tmpl w:val="ED1A8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B62E3E"/>
    <w:multiLevelType w:val="multilevel"/>
    <w:tmpl w:val="7F40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DA0A9A"/>
    <w:multiLevelType w:val="multilevel"/>
    <w:tmpl w:val="EE4A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8C33BC"/>
    <w:multiLevelType w:val="multilevel"/>
    <w:tmpl w:val="C9262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400BD5"/>
    <w:multiLevelType w:val="multilevel"/>
    <w:tmpl w:val="16E0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8575B4"/>
    <w:multiLevelType w:val="multilevel"/>
    <w:tmpl w:val="9E7C8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3B7DD3"/>
    <w:multiLevelType w:val="multilevel"/>
    <w:tmpl w:val="CB725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973EB4"/>
    <w:multiLevelType w:val="multilevel"/>
    <w:tmpl w:val="70BE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3A4BA6"/>
    <w:multiLevelType w:val="multilevel"/>
    <w:tmpl w:val="D4EE6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C11A5F"/>
    <w:multiLevelType w:val="multilevel"/>
    <w:tmpl w:val="E0EA1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7B14DF"/>
    <w:multiLevelType w:val="multilevel"/>
    <w:tmpl w:val="DB0AC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D150E0"/>
    <w:multiLevelType w:val="multilevel"/>
    <w:tmpl w:val="F4309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0B0E58"/>
    <w:multiLevelType w:val="multilevel"/>
    <w:tmpl w:val="FDE0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9B06AA"/>
    <w:multiLevelType w:val="multilevel"/>
    <w:tmpl w:val="C05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8C4D1A"/>
    <w:multiLevelType w:val="multilevel"/>
    <w:tmpl w:val="62D29D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C1094A"/>
    <w:multiLevelType w:val="multilevel"/>
    <w:tmpl w:val="3C7E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4548E5"/>
    <w:multiLevelType w:val="multilevel"/>
    <w:tmpl w:val="60B0C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1"/>
  </w:num>
  <w:num w:numId="3">
    <w:abstractNumId w:val="22"/>
  </w:num>
  <w:num w:numId="4">
    <w:abstractNumId w:val="8"/>
  </w:num>
  <w:num w:numId="5">
    <w:abstractNumId w:val="9"/>
  </w:num>
  <w:num w:numId="6">
    <w:abstractNumId w:val="15"/>
  </w:num>
  <w:num w:numId="7">
    <w:abstractNumId w:val="35"/>
  </w:num>
  <w:num w:numId="8">
    <w:abstractNumId w:val="34"/>
  </w:num>
  <w:num w:numId="9">
    <w:abstractNumId w:val="3"/>
  </w:num>
  <w:num w:numId="10">
    <w:abstractNumId w:val="39"/>
  </w:num>
  <w:num w:numId="11">
    <w:abstractNumId w:val="25"/>
  </w:num>
  <w:num w:numId="12">
    <w:abstractNumId w:val="27"/>
  </w:num>
  <w:num w:numId="13">
    <w:abstractNumId w:val="27"/>
    <w:lvlOverride w:ilvl="0"/>
    <w:lvlOverride w:ilvl="1">
      <w:startOverride w:val="1"/>
    </w:lvlOverride>
  </w:num>
  <w:num w:numId="14">
    <w:abstractNumId w:val="36"/>
  </w:num>
  <w:num w:numId="15">
    <w:abstractNumId w:val="26"/>
  </w:num>
  <w:num w:numId="16">
    <w:abstractNumId w:val="12"/>
  </w:num>
  <w:num w:numId="17">
    <w:abstractNumId w:val="12"/>
    <w:lvlOverride w:ilvl="0"/>
    <w:lvlOverride w:ilvl="1"/>
    <w:lvlOverride w:ilvl="2">
      <w:startOverride w:val="1"/>
    </w:lvlOverride>
  </w:num>
  <w:num w:numId="18">
    <w:abstractNumId w:val="19"/>
  </w:num>
  <w:num w:numId="19">
    <w:abstractNumId w:val="6"/>
  </w:num>
  <w:num w:numId="20">
    <w:abstractNumId w:val="37"/>
  </w:num>
  <w:num w:numId="21">
    <w:abstractNumId w:val="20"/>
  </w:num>
  <w:num w:numId="22">
    <w:abstractNumId w:val="10"/>
  </w:num>
  <w:num w:numId="23">
    <w:abstractNumId w:val="33"/>
  </w:num>
  <w:num w:numId="24">
    <w:abstractNumId w:val="4"/>
  </w:num>
  <w:num w:numId="25">
    <w:abstractNumId w:val="1"/>
  </w:num>
  <w:num w:numId="26">
    <w:abstractNumId w:val="28"/>
  </w:num>
  <w:num w:numId="27">
    <w:abstractNumId w:val="24"/>
  </w:num>
  <w:num w:numId="28">
    <w:abstractNumId w:val="18"/>
  </w:num>
  <w:num w:numId="29">
    <w:abstractNumId w:val="0"/>
  </w:num>
  <w:num w:numId="30">
    <w:abstractNumId w:val="17"/>
  </w:num>
  <w:num w:numId="31">
    <w:abstractNumId w:val="23"/>
  </w:num>
  <w:num w:numId="32">
    <w:abstractNumId w:val="14"/>
  </w:num>
  <w:num w:numId="33">
    <w:abstractNumId w:val="13"/>
  </w:num>
  <w:num w:numId="34">
    <w:abstractNumId w:val="7"/>
  </w:num>
  <w:num w:numId="35">
    <w:abstractNumId w:val="38"/>
  </w:num>
  <w:num w:numId="36">
    <w:abstractNumId w:val="29"/>
  </w:num>
  <w:num w:numId="37">
    <w:abstractNumId w:val="30"/>
  </w:num>
  <w:num w:numId="38">
    <w:abstractNumId w:val="16"/>
  </w:num>
  <w:num w:numId="39">
    <w:abstractNumId w:val="31"/>
  </w:num>
  <w:num w:numId="40">
    <w:abstractNumId w:val="11"/>
  </w:num>
  <w:num w:numId="41">
    <w:abstractNumId w:val="32"/>
  </w:num>
  <w:num w:numId="4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7641B"/>
    <w:rsid w:val="00024FD6"/>
    <w:rsid w:val="0007106D"/>
    <w:rsid w:val="0018018E"/>
    <w:rsid w:val="001A3B38"/>
    <w:rsid w:val="00394BEB"/>
    <w:rsid w:val="00A7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24FD6"/>
  </w:style>
  <w:style w:type="paragraph" w:styleId="1">
    <w:name w:val="heading 1"/>
    <w:basedOn w:val="a"/>
    <w:next w:val="a"/>
    <w:rsid w:val="00024FD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024F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024F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24F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24FD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024FD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24FD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024FD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024F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Strong"/>
    <w:basedOn w:val="a0"/>
    <w:uiPriority w:val="22"/>
    <w:qFormat/>
    <w:rsid w:val="0007106D"/>
    <w:rPr>
      <w:b/>
      <w:bCs/>
    </w:rPr>
  </w:style>
  <w:style w:type="paragraph" w:customStyle="1" w:styleId="ds-markdown-paragraph">
    <w:name w:val="ds-markdown-paragraph"/>
    <w:basedOn w:val="a"/>
    <w:rsid w:val="0007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ocdata">
    <w:name w:val="docdata"/>
    <w:aliases w:val="docy,v5,2180,bqiaagaaeyqcaaagiaiaaao+bqaabcwfaaaaaaaaaaaaaaaaaaaaaaaaaaaaaaaaaaaaaaaaaaaaaaaaaaaaaaaaaaaaaaaaaaaaaaaaaaaaaaaaaaaaaaaaaaaaaaaaaaaaaaaaaaaaaaaaaaaaaaaaaaaaaaaaaaaaaaaaaaaaaaaaaaaaaaaaaaaaaaaaaaaaaaaaaaaaaaaaaaaaaaaaaaaaaaaaaaaaaaaa"/>
    <w:basedOn w:val="a"/>
    <w:rsid w:val="0007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804">
    <w:name w:val="1804"/>
    <w:aliases w:val="bqiaagaaeyqcaaagiaiaaangbaaabvqe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2063">
    <w:name w:val="2063"/>
    <w:aliases w:val="bqiaagaaeyqcaaagiaiaaanjbqaabvcf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1877">
    <w:name w:val="1877"/>
    <w:aliases w:val="bqiaagaaeyqcaaagiaiaaaopbaaabz0e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1844">
    <w:name w:val="1844"/>
    <w:aliases w:val="bqiaagaaeyqcaaagiaiaaanubaaabxwe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2006">
    <w:name w:val="2006"/>
    <w:aliases w:val="bqiaagaaeyqcaaagiaiaaanwbqaabwqf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paragraph" w:styleId="a6">
    <w:name w:val="Normal (Web)"/>
    <w:basedOn w:val="a"/>
    <w:uiPriority w:val="99"/>
    <w:semiHidden/>
    <w:unhideWhenUsed/>
    <w:rsid w:val="0007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Emphasis"/>
    <w:basedOn w:val="a0"/>
    <w:uiPriority w:val="20"/>
    <w:qFormat/>
    <w:rsid w:val="0007106D"/>
    <w:rPr>
      <w:i/>
      <w:iCs/>
    </w:rPr>
  </w:style>
  <w:style w:type="character" w:customStyle="1" w:styleId="2016">
    <w:name w:val="2016"/>
    <w:aliases w:val="bqiaagaaeyqcaaagiaiaaangbqaabw4f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table" w:styleId="a8">
    <w:name w:val="Table Grid"/>
    <w:basedOn w:val="a1"/>
    <w:uiPriority w:val="39"/>
    <w:rsid w:val="0007106D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7106D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7106D"/>
    <w:rPr>
      <w:b/>
      <w:sz w:val="28"/>
      <w:szCs w:val="28"/>
    </w:rPr>
  </w:style>
  <w:style w:type="character" w:styleId="a9">
    <w:name w:val="Hyperlink"/>
    <w:basedOn w:val="a0"/>
    <w:uiPriority w:val="99"/>
    <w:semiHidden/>
    <w:unhideWhenUsed/>
    <w:rsid w:val="0007106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394BEB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Strong"/>
    <w:basedOn w:val="a0"/>
    <w:uiPriority w:val="22"/>
    <w:qFormat/>
    <w:rsid w:val="0007106D"/>
    <w:rPr>
      <w:b/>
      <w:bCs/>
    </w:rPr>
  </w:style>
  <w:style w:type="paragraph" w:customStyle="1" w:styleId="ds-markdown-paragraph">
    <w:name w:val="ds-markdown-paragraph"/>
    <w:basedOn w:val="a"/>
    <w:rsid w:val="0007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ocdata">
    <w:name w:val="docdata"/>
    <w:aliases w:val="docy,v5,2180,bqiaagaaeyqcaaagiaiaaao+bqaabcwfaaaaaaaaaaaaaaaaaaaaaaaaaaaaaaaaaaaaaaaaaaaaaaaaaaaaaaaaaaaaaaaaaaaaaaaaaaaaaaaaaaaaaaaaaaaaaaaaaaaaaaaaaaaaaaaaaaaaaaaaaaaaaaaaaaaaaaaaaaaaaaaaaaaaaaaaaaaaaaaaaaaaaaaaaaaaaaaaaaaaaaaaaaaaaaaaaaaaaaaa"/>
    <w:basedOn w:val="a"/>
    <w:rsid w:val="0007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804">
    <w:name w:val="1804"/>
    <w:aliases w:val="bqiaagaaeyqcaaagiaiaaangbaaabvqe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2063">
    <w:name w:val="2063"/>
    <w:aliases w:val="bqiaagaaeyqcaaagiaiaaanjbqaabvcf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1877">
    <w:name w:val="1877"/>
    <w:aliases w:val="bqiaagaaeyqcaaagiaiaaaopbaaabz0e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1844">
    <w:name w:val="1844"/>
    <w:aliases w:val="bqiaagaaeyqcaaagiaiaaanubaaabxwe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character" w:customStyle="1" w:styleId="2006">
    <w:name w:val="2006"/>
    <w:aliases w:val="bqiaagaaeyqcaaagiaiaaanwbqaabwqf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paragraph" w:styleId="a6">
    <w:name w:val="Normal (Web)"/>
    <w:basedOn w:val="a"/>
    <w:uiPriority w:val="99"/>
    <w:semiHidden/>
    <w:unhideWhenUsed/>
    <w:rsid w:val="0007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Emphasis"/>
    <w:basedOn w:val="a0"/>
    <w:uiPriority w:val="20"/>
    <w:qFormat/>
    <w:rsid w:val="0007106D"/>
    <w:rPr>
      <w:i/>
      <w:iCs/>
    </w:rPr>
  </w:style>
  <w:style w:type="character" w:customStyle="1" w:styleId="2016">
    <w:name w:val="2016"/>
    <w:aliases w:val="bqiaagaaeyqcaaagiaiaaangbqaabw4faaaaaaaaaaaaaaaaaaaaaaaaaaaaaaaaaaaaaaaaaaaaaaaaaaaaaaaaaaaaaaaaaaaaaaaaaaaaaaaaaaaaaaaaaaaaaaaaaaaaaaaaaaaaaaaaaaaaaaaaaaaaaaaaaaaaaaaaaaaaaaaaaaaaaaaaaaaaaaaaaaaaaaaaaaaaaaaaaaaaaaaaaaaaaaaaaaaaaaaa"/>
    <w:basedOn w:val="a0"/>
    <w:rsid w:val="0007106D"/>
  </w:style>
  <w:style w:type="table" w:styleId="a8">
    <w:name w:val="Table Grid"/>
    <w:basedOn w:val="a1"/>
    <w:uiPriority w:val="39"/>
    <w:rsid w:val="0007106D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7106D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7106D"/>
    <w:rPr>
      <w:b/>
      <w:sz w:val="28"/>
      <w:szCs w:val="28"/>
    </w:rPr>
  </w:style>
  <w:style w:type="character" w:styleId="a9">
    <w:name w:val="Hyperlink"/>
    <w:basedOn w:val="a0"/>
    <w:uiPriority w:val="99"/>
    <w:semiHidden/>
    <w:unhideWhenUsed/>
    <w:rsid w:val="0007106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394BEB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4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eFXT2H5/Y7lFT/qGMrCyI1q6Iw==">CgMxLjA4AHIhMURQNGhMYmcyVXNoZlZiMjVmRlpQY21mV2RwaWhEOXp2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5361</Words>
  <Characters>30559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35849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Eltysheva-IV</cp:lastModifiedBy>
  <cp:revision>2</cp:revision>
  <dcterms:created xsi:type="dcterms:W3CDTF">2025-11-06T07:12:00Z</dcterms:created>
  <dcterms:modified xsi:type="dcterms:W3CDTF">2025-11-06T07:12:00Z</dcterms:modified>
</cp:coreProperties>
</file>