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5B7" w:rsidRPr="003315B7" w:rsidRDefault="003315B7" w:rsidP="003315B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3315B7">
        <w:rPr>
          <w:rFonts w:ascii="Times New Roman" w:hAnsi="Times New Roman" w:cs="Times New Roman"/>
          <w:b/>
          <w:i/>
          <w:sz w:val="24"/>
          <w:szCs w:val="24"/>
        </w:rPr>
        <w:t>Петрова Е.Д., Приданникова О.Г.,</w:t>
      </w:r>
    </w:p>
    <w:p w:rsidR="003315B7" w:rsidRDefault="003315B7" w:rsidP="003315B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315B7">
        <w:rPr>
          <w:rFonts w:ascii="Times New Roman" w:hAnsi="Times New Roman" w:cs="Times New Roman"/>
          <w:i/>
          <w:sz w:val="24"/>
          <w:szCs w:val="24"/>
        </w:rPr>
        <w:t xml:space="preserve">учителя математики </w:t>
      </w:r>
    </w:p>
    <w:p w:rsidR="003315B7" w:rsidRPr="003315B7" w:rsidRDefault="003315B7" w:rsidP="003315B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315B7">
        <w:rPr>
          <w:rFonts w:ascii="Times New Roman" w:hAnsi="Times New Roman" w:cs="Times New Roman"/>
          <w:i/>
          <w:sz w:val="24"/>
          <w:szCs w:val="24"/>
        </w:rPr>
        <w:t xml:space="preserve">МАОУ «Средняя общеобразовательная школа №1» </w:t>
      </w:r>
    </w:p>
    <w:p w:rsidR="00844CF3" w:rsidRDefault="003315B7" w:rsidP="003315B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315B7">
        <w:rPr>
          <w:rFonts w:ascii="Times New Roman" w:hAnsi="Times New Roman" w:cs="Times New Roman"/>
          <w:i/>
          <w:sz w:val="24"/>
          <w:szCs w:val="24"/>
        </w:rPr>
        <w:t>г. Соликамск</w:t>
      </w:r>
    </w:p>
    <w:p w:rsidR="003315B7" w:rsidRDefault="003315B7" w:rsidP="003315B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315B7" w:rsidRDefault="003315B7" w:rsidP="003315B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EC1792" w:rsidRDefault="00D46C1E" w:rsidP="003315B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Разработка и реализация </w:t>
      </w:r>
      <w:r w:rsidR="003315B7" w:rsidRPr="00376B1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проектной задачи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r w:rsidR="00D00EF4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«Гостевой домик» </w:t>
      </w:r>
    </w:p>
    <w:p w:rsidR="003315B7" w:rsidRDefault="00D46C1E" w:rsidP="003315B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на урок</w:t>
      </w:r>
      <w:r w:rsidR="00D00EF4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е</w:t>
      </w:r>
      <w:r w:rsidR="00EC1792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математики</w:t>
      </w:r>
    </w:p>
    <w:p w:rsidR="00D46C1E" w:rsidRPr="00E677CB" w:rsidRDefault="003315B7" w:rsidP="00E677CB">
      <w:pPr>
        <w:pStyle w:val="a3"/>
        <w:ind w:left="0" w:firstLine="284"/>
        <w:jc w:val="both"/>
        <w:rPr>
          <w:color w:val="212529"/>
          <w:szCs w:val="28"/>
          <w:lang w:eastAsia="ru-RU"/>
        </w:rPr>
      </w:pPr>
      <w:proofErr w:type="gramStart"/>
      <w:r w:rsidRPr="00E677CB">
        <w:rPr>
          <w:b/>
          <w:color w:val="212529"/>
          <w:szCs w:val="28"/>
          <w:lang w:eastAsia="ru-RU"/>
        </w:rPr>
        <w:t xml:space="preserve">Аннотация: </w:t>
      </w:r>
      <w:r w:rsidRPr="00E677CB">
        <w:rPr>
          <w:color w:val="212529"/>
          <w:szCs w:val="28"/>
          <w:lang w:eastAsia="ru-RU"/>
        </w:rPr>
        <w:t xml:space="preserve"> в соответствии с новым Федеральным государственным образовательным стандартом ведущими характеристиками учеников школы  становятся, наряду с предметными, метапредметные и личностные результаты.</w:t>
      </w:r>
      <w:proofErr w:type="gramEnd"/>
      <w:r w:rsidRPr="00E677CB">
        <w:rPr>
          <w:color w:val="212529"/>
          <w:szCs w:val="28"/>
          <w:lang w:eastAsia="ru-RU"/>
        </w:rPr>
        <w:t xml:space="preserve"> В настоящей статье </w:t>
      </w:r>
      <w:r w:rsidR="00D46C1E" w:rsidRPr="00E677CB">
        <w:rPr>
          <w:color w:val="212529"/>
          <w:szCs w:val="28"/>
          <w:lang w:eastAsia="ru-RU"/>
        </w:rPr>
        <w:t>описывается  разработка и реализация проектной задачи для формирования метапредметных результатов обучающихся на уроках математики.</w:t>
      </w:r>
    </w:p>
    <w:p w:rsidR="003315B7" w:rsidRPr="00E677CB" w:rsidRDefault="003315B7" w:rsidP="00E677CB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677CB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Ключевые слова: </w:t>
      </w:r>
      <w:r w:rsidR="00D46C1E" w:rsidRPr="00E677C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ФГОС, метапредметные результаты, проектная задача.</w:t>
      </w:r>
    </w:p>
    <w:p w:rsidR="00947D4D" w:rsidRPr="00E677CB" w:rsidRDefault="00947D4D" w:rsidP="00EC179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CB">
        <w:rPr>
          <w:rFonts w:ascii="Times New Roman" w:hAnsi="Times New Roman" w:cs="Times New Roman"/>
          <w:color w:val="000000"/>
          <w:sz w:val="28"/>
          <w:szCs w:val="28"/>
        </w:rPr>
        <w:t xml:space="preserve">В новых ФГОС большое внимание уделяется навыкам </w:t>
      </w:r>
      <w:r w:rsidRPr="00E677CB">
        <w:rPr>
          <w:rFonts w:ascii="Times New Roman" w:hAnsi="Times New Roman" w:cs="Times New Roman"/>
          <w:color w:val="000000"/>
          <w:sz w:val="28"/>
          <w:szCs w:val="28"/>
          <w:lang w:val="en-US"/>
        </w:rPr>
        <w:t>XXI</w:t>
      </w:r>
      <w:r w:rsidRPr="00E677CB">
        <w:rPr>
          <w:rFonts w:ascii="Times New Roman" w:hAnsi="Times New Roman" w:cs="Times New Roman"/>
          <w:color w:val="000000"/>
          <w:sz w:val="28"/>
          <w:szCs w:val="28"/>
        </w:rPr>
        <w:t xml:space="preserve">  века и </w:t>
      </w:r>
      <w:proofErr w:type="spellStart"/>
      <w:proofErr w:type="gramStart"/>
      <w:r w:rsidRPr="00E677CB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spellEnd"/>
      <w:proofErr w:type="gramEnd"/>
      <w:r w:rsidRPr="00E677CB">
        <w:rPr>
          <w:rFonts w:ascii="Times New Roman" w:hAnsi="Times New Roman" w:cs="Times New Roman"/>
          <w:color w:val="000000"/>
          <w:sz w:val="28"/>
          <w:szCs w:val="28"/>
        </w:rPr>
        <w:t xml:space="preserve"> развитию не только предметных, но и метапредметных</w:t>
      </w:r>
      <w:r w:rsidR="00951F52" w:rsidRPr="00E677CB">
        <w:rPr>
          <w:rFonts w:ascii="Times New Roman" w:hAnsi="Times New Roman" w:cs="Times New Roman"/>
          <w:color w:val="000000"/>
          <w:sz w:val="28"/>
          <w:szCs w:val="28"/>
        </w:rPr>
        <w:t xml:space="preserve"> и личностных </w:t>
      </w:r>
      <w:r w:rsidRPr="00E677CB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результатов. </w:t>
      </w:r>
    </w:p>
    <w:p w:rsidR="00D46C1E" w:rsidRPr="00E677CB" w:rsidRDefault="00D46C1E" w:rsidP="00EC17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77CB">
        <w:rPr>
          <w:rFonts w:ascii="Times New Roman" w:hAnsi="Times New Roman" w:cs="Times New Roman"/>
          <w:sz w:val="28"/>
          <w:szCs w:val="28"/>
        </w:rPr>
        <w:t xml:space="preserve">Новые образовательные технологии меняют урок и подход к нему. Время требует применения деятельностных технологий. </w:t>
      </w:r>
      <w:r w:rsidRPr="00E677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Изучив современные требования к уроку, виды деятельностных технологий, можно выделить метод </w:t>
      </w:r>
      <w:r w:rsidR="00951F52" w:rsidRPr="00E677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решения проектной задачи </w:t>
      </w:r>
      <w:r w:rsidRPr="00E677CB">
        <w:rPr>
          <w:rFonts w:ascii="Times New Roman" w:hAnsi="Times New Roman" w:cs="Times New Roman"/>
          <w:sz w:val="28"/>
          <w:szCs w:val="28"/>
          <w:shd w:val="clear" w:color="auto" w:fill="FFFFFF"/>
        </w:rPr>
        <w:t>как одну из наиболее продуктивных форм организации познавательной деятельности обучающихся.</w:t>
      </w:r>
    </w:p>
    <w:p w:rsidR="00951F52" w:rsidRPr="00E677CB" w:rsidRDefault="00951F52" w:rsidP="00EC1792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E677CB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Проектная задача – это одна из форм организации учебно</w:t>
      </w:r>
      <w:r w:rsidR="00E677CB" w:rsidRPr="00E677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 процесса при реализации ФГОС, </w:t>
      </w:r>
      <w:r w:rsidRPr="00E677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77CB">
        <w:rPr>
          <w:rStyle w:val="c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это задача по форме и содержанию приближенная к «реальной» ситуации и ориентирована на применение учащимися целого ряда способов действия, средств и приемов не в стандартной (учебной) форме</w:t>
      </w:r>
      <w:r w:rsidR="00E677CB" w:rsidRPr="00E677CB">
        <w:rPr>
          <w:rStyle w:val="c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r w:rsidRPr="00E677CB">
        <w:rPr>
          <w:rStyle w:val="c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Решение проектной задачи </w:t>
      </w:r>
      <w:r w:rsidR="00D46C1E" w:rsidRPr="00E677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совместная учебно-познавательная, творческая или игровая деятельность учащихся-партнеров, имеющая общую цель, согласованные методы, способы деятельности, направленная на достижение общего результата по решению какой-либо проблемы, значимой для участников </w:t>
      </w:r>
      <w:r w:rsidR="00D46C1E" w:rsidRPr="00B551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проекта [</w:t>
      </w:r>
      <w:r w:rsidR="00FC7C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D46C1E" w:rsidRPr="00B551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].</w:t>
      </w:r>
    </w:p>
    <w:p w:rsidR="00E677CB" w:rsidRDefault="00F05377" w:rsidP="00EC1792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rStyle w:val="c3"/>
          <w:sz w:val="28"/>
          <w:szCs w:val="28"/>
          <w:shd w:val="clear" w:color="auto" w:fill="FFFFFF"/>
        </w:rPr>
        <w:lastRenderedPageBreak/>
        <w:t xml:space="preserve">Представленная проектная </w:t>
      </w:r>
      <w:r w:rsidR="00E677CB" w:rsidRPr="00E677CB">
        <w:rPr>
          <w:rStyle w:val="c3"/>
          <w:sz w:val="28"/>
          <w:szCs w:val="28"/>
          <w:shd w:val="clear" w:color="auto" w:fill="FFFFFF"/>
        </w:rPr>
        <w:t>задача «Гостевой домик»  предназначена для обучающихся 8-9 классов. Разработана в рамках предмета «математика»</w:t>
      </w:r>
      <w:r>
        <w:rPr>
          <w:rStyle w:val="c3"/>
          <w:sz w:val="28"/>
          <w:szCs w:val="28"/>
          <w:shd w:val="clear" w:color="auto" w:fill="FFFFFF"/>
        </w:rPr>
        <w:t xml:space="preserve">, которая </w:t>
      </w:r>
      <w:r w:rsidR="00E677CB" w:rsidRPr="00E677CB">
        <w:rPr>
          <w:rStyle w:val="c3"/>
          <w:sz w:val="28"/>
          <w:szCs w:val="28"/>
          <w:shd w:val="clear" w:color="auto" w:fill="FFFFFF"/>
        </w:rPr>
        <w:t xml:space="preserve">может быть реализована в течение одного учебного часа. Данная проектная задача  </w:t>
      </w:r>
      <w:r w:rsidR="00E677CB" w:rsidRPr="00E677CB">
        <w:rPr>
          <w:color w:val="000000"/>
          <w:sz w:val="28"/>
          <w:szCs w:val="28"/>
        </w:rPr>
        <w:t>имеет общий сюжет; задаётся реальная ситуация, в которой детям необходимо воспользоваться набором известных или неизвестных им способов действия; состоит из нескольких взаимосвязанных сюжетом заданий, которые помогают учащимся разрешить поставленную задачу</w:t>
      </w:r>
      <w:r w:rsidR="00E677CB">
        <w:rPr>
          <w:color w:val="000000"/>
        </w:rPr>
        <w:t>.</w:t>
      </w:r>
    </w:p>
    <w:p w:rsidR="00F05377" w:rsidRPr="00E677CB" w:rsidRDefault="00F05377" w:rsidP="00EC1792">
      <w:pPr>
        <w:pStyle w:val="a3"/>
        <w:ind w:left="0" w:firstLine="709"/>
        <w:jc w:val="both"/>
        <w:rPr>
          <w:rFonts w:ascii="Calibri" w:hAnsi="Calibri"/>
          <w:color w:val="000000"/>
          <w:szCs w:val="28"/>
          <w:lang w:eastAsia="ru-RU"/>
        </w:rPr>
      </w:pPr>
      <w:r>
        <w:rPr>
          <w:color w:val="000000"/>
          <w:szCs w:val="28"/>
          <w:shd w:val="clear" w:color="auto" w:fill="FFFFFF"/>
        </w:rPr>
        <w:t xml:space="preserve">Разработанная  проектная задача направлена на достижение следующих </w:t>
      </w:r>
      <w:r>
        <w:t xml:space="preserve">планируемых </w:t>
      </w:r>
      <w:r w:rsidRPr="001A7B2E">
        <w:rPr>
          <w:i/>
        </w:rPr>
        <w:t>метапредметных результатов</w:t>
      </w:r>
      <w:r>
        <w:t xml:space="preserve">: понимать научный текст, изображения, схемы; находить ответы на вопросы, используя свой жизненный опыт и различную информацию; включаться в творческую деятельность;  осваивать способы пошагового итогового контроля результата; умения слушать, принимать чужую точку зрения, представлять свою; </w:t>
      </w:r>
      <w:r w:rsidRPr="00F05377">
        <w:rPr>
          <w:szCs w:val="28"/>
        </w:rPr>
        <w:t>умения оценить действия и ответы сверстников, себя и свои поступки через участие в совместной деятельности</w:t>
      </w:r>
    </w:p>
    <w:p w:rsidR="00F05377" w:rsidRPr="00F05377" w:rsidRDefault="00E677CB" w:rsidP="00EC17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67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</w:t>
      </w:r>
      <w:r w:rsidR="00F05377" w:rsidRPr="00F053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решения проектной задачи предлагается разделить обучающихся на группы по 5-6 учеников. </w:t>
      </w:r>
      <w:r w:rsidR="00F053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Группам предлагается ознакомиться с алгоритмом работы и приступить к решению задачи.</w:t>
      </w:r>
    </w:p>
    <w:p w:rsidR="00F05377" w:rsidRPr="00F05377" w:rsidRDefault="00F05377" w:rsidP="00EC17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05377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Алгоритм работы для учеников:</w:t>
      </w:r>
      <w:r w:rsidRPr="00F0537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</w:p>
    <w:p w:rsidR="00F05377" w:rsidRPr="00F05377" w:rsidRDefault="00F05377" w:rsidP="00EC1792">
      <w:pPr>
        <w:pStyle w:val="a3"/>
        <w:numPr>
          <w:ilvl w:val="0"/>
          <w:numId w:val="5"/>
        </w:numPr>
        <w:ind w:left="0" w:firstLine="709"/>
        <w:jc w:val="both"/>
        <w:rPr>
          <w:szCs w:val="28"/>
        </w:rPr>
      </w:pPr>
      <w:r w:rsidRPr="00F05377">
        <w:rPr>
          <w:szCs w:val="28"/>
        </w:rPr>
        <w:t>Ознакомиться с условием задачи (сформулировать проблему).</w:t>
      </w:r>
    </w:p>
    <w:p w:rsidR="00F05377" w:rsidRPr="00F05377" w:rsidRDefault="00F05377" w:rsidP="00EC1792">
      <w:pPr>
        <w:pStyle w:val="a3"/>
        <w:numPr>
          <w:ilvl w:val="0"/>
          <w:numId w:val="5"/>
        </w:numPr>
        <w:ind w:left="0" w:firstLine="709"/>
        <w:jc w:val="both"/>
        <w:rPr>
          <w:szCs w:val="28"/>
          <w:shd w:val="clear" w:color="auto" w:fill="FFFFFF"/>
        </w:rPr>
      </w:pPr>
      <w:r w:rsidRPr="00F05377">
        <w:rPr>
          <w:szCs w:val="28"/>
        </w:rPr>
        <w:t>Распределить роли внутри рабочей группы (заполнить оценочные листы).</w:t>
      </w:r>
    </w:p>
    <w:p w:rsidR="00F05377" w:rsidRPr="00F05377" w:rsidRDefault="00F05377" w:rsidP="00EC1792">
      <w:pPr>
        <w:pStyle w:val="a3"/>
        <w:numPr>
          <w:ilvl w:val="0"/>
          <w:numId w:val="5"/>
        </w:numPr>
        <w:ind w:left="0" w:firstLine="709"/>
        <w:jc w:val="both"/>
        <w:rPr>
          <w:szCs w:val="28"/>
        </w:rPr>
      </w:pPr>
      <w:r w:rsidRPr="00F05377">
        <w:rPr>
          <w:szCs w:val="28"/>
        </w:rPr>
        <w:t>Обсудить организацию работы в группе по решению проектной задачи (определить цель и составить план действий).</w:t>
      </w:r>
    </w:p>
    <w:p w:rsidR="00F05377" w:rsidRPr="00F05377" w:rsidRDefault="00F05377" w:rsidP="00EC1792">
      <w:pPr>
        <w:pStyle w:val="a3"/>
        <w:numPr>
          <w:ilvl w:val="0"/>
          <w:numId w:val="5"/>
        </w:numPr>
        <w:ind w:left="0" w:firstLine="709"/>
        <w:jc w:val="both"/>
        <w:rPr>
          <w:szCs w:val="28"/>
        </w:rPr>
      </w:pPr>
      <w:r w:rsidRPr="00F05377">
        <w:rPr>
          <w:szCs w:val="28"/>
        </w:rPr>
        <w:t>Ознакомиться с инструкцией (содержанием заданий).</w:t>
      </w:r>
    </w:p>
    <w:p w:rsidR="00F05377" w:rsidRPr="00F05377" w:rsidRDefault="00F05377" w:rsidP="00EC1792">
      <w:pPr>
        <w:pStyle w:val="a3"/>
        <w:numPr>
          <w:ilvl w:val="0"/>
          <w:numId w:val="5"/>
        </w:numPr>
        <w:ind w:left="0" w:firstLine="709"/>
        <w:jc w:val="both"/>
        <w:rPr>
          <w:szCs w:val="28"/>
        </w:rPr>
      </w:pPr>
      <w:r w:rsidRPr="00F05377">
        <w:rPr>
          <w:szCs w:val="28"/>
        </w:rPr>
        <w:t>Выполнить задания, сформулированные в инструкции.</w:t>
      </w:r>
    </w:p>
    <w:p w:rsidR="00F05377" w:rsidRPr="00F05377" w:rsidRDefault="00F05377" w:rsidP="00EC1792">
      <w:pPr>
        <w:pStyle w:val="a3"/>
        <w:numPr>
          <w:ilvl w:val="0"/>
          <w:numId w:val="5"/>
        </w:numPr>
        <w:ind w:left="0" w:firstLine="709"/>
        <w:jc w:val="both"/>
        <w:rPr>
          <w:szCs w:val="28"/>
        </w:rPr>
      </w:pPr>
      <w:r w:rsidRPr="00F05377">
        <w:rPr>
          <w:szCs w:val="28"/>
        </w:rPr>
        <w:t>Представить задания на оценку экспертам (при себе иметь оценочные листы).</w:t>
      </w:r>
    </w:p>
    <w:p w:rsidR="00F05377" w:rsidRDefault="00F05377" w:rsidP="00EC1792">
      <w:pPr>
        <w:pStyle w:val="a3"/>
        <w:numPr>
          <w:ilvl w:val="0"/>
          <w:numId w:val="5"/>
        </w:numPr>
        <w:ind w:left="0" w:firstLine="709"/>
        <w:jc w:val="both"/>
        <w:rPr>
          <w:szCs w:val="28"/>
        </w:rPr>
      </w:pPr>
      <w:r w:rsidRPr="00F05377">
        <w:rPr>
          <w:szCs w:val="28"/>
        </w:rPr>
        <w:t>В случае необходимости обратиться с вопросом по выполнению заданий к консультанту.</w:t>
      </w:r>
    </w:p>
    <w:p w:rsidR="00EC1792" w:rsidRPr="00EC1792" w:rsidRDefault="00EC1792" w:rsidP="00EC1792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EC1792">
        <w:rPr>
          <w:rFonts w:ascii="Times New Roman" w:hAnsi="Times New Roman" w:cs="Times New Roman"/>
          <w:b/>
          <w:sz w:val="28"/>
          <w:szCs w:val="28"/>
          <w:lang w:eastAsia="ar-SA"/>
        </w:rPr>
        <w:t>Список литературы</w:t>
      </w:r>
    </w:p>
    <w:p w:rsidR="00EC1792" w:rsidRDefault="00EC1792" w:rsidP="00EC1792">
      <w:pPr>
        <w:pStyle w:val="a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both"/>
        <w:rPr>
          <w:szCs w:val="28"/>
        </w:rPr>
      </w:pPr>
      <w:r>
        <w:rPr>
          <w:szCs w:val="28"/>
        </w:rPr>
        <w:t>Высоцкий И.Р. ОГЭ 2020. Математика. 50 вариантов. Типовые варианты экзаменационных задний от разработчиков ОГЭ / И.Р.Высоцкий, Л.О.Рослова, Л.В Кузнецова</w:t>
      </w:r>
      <w:r w:rsidR="00FC7C1A">
        <w:rPr>
          <w:szCs w:val="28"/>
        </w:rPr>
        <w:t xml:space="preserve">; под ред. И.В.Ященко. </w:t>
      </w:r>
      <w:r w:rsidR="00FC7C1A" w:rsidRPr="00EC1792">
        <w:rPr>
          <w:szCs w:val="28"/>
        </w:rPr>
        <w:t>–</w:t>
      </w:r>
      <w:r w:rsidR="00FC7C1A">
        <w:rPr>
          <w:szCs w:val="28"/>
        </w:rPr>
        <w:t xml:space="preserve"> М.: Издательство «Экзамен», 2020. </w:t>
      </w:r>
      <w:r w:rsidR="00FC7C1A" w:rsidRPr="00EC1792">
        <w:rPr>
          <w:szCs w:val="28"/>
        </w:rPr>
        <w:t>–</w:t>
      </w:r>
      <w:r w:rsidR="00FC7C1A">
        <w:rPr>
          <w:szCs w:val="28"/>
        </w:rPr>
        <w:t xml:space="preserve">278 </w:t>
      </w:r>
      <w:r w:rsidR="00FC7C1A">
        <w:rPr>
          <w:szCs w:val="28"/>
          <w:lang w:val="en-US"/>
        </w:rPr>
        <w:t>[</w:t>
      </w:r>
      <w:r w:rsidR="00FC7C1A">
        <w:rPr>
          <w:szCs w:val="28"/>
        </w:rPr>
        <w:t>2</w:t>
      </w:r>
      <w:r w:rsidR="00FC7C1A">
        <w:rPr>
          <w:szCs w:val="28"/>
          <w:lang w:val="en-US"/>
        </w:rPr>
        <w:t>]</w:t>
      </w:r>
      <w:r w:rsidR="00FC7C1A">
        <w:rPr>
          <w:szCs w:val="28"/>
        </w:rPr>
        <w:t xml:space="preserve"> с. </w:t>
      </w:r>
    </w:p>
    <w:p w:rsidR="00EC1792" w:rsidRPr="00EC1792" w:rsidRDefault="00EC1792" w:rsidP="00EC1792">
      <w:pPr>
        <w:pStyle w:val="a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both"/>
        <w:rPr>
          <w:szCs w:val="28"/>
        </w:rPr>
      </w:pPr>
      <w:proofErr w:type="spellStart"/>
      <w:r w:rsidRPr="00EC1792">
        <w:rPr>
          <w:szCs w:val="28"/>
        </w:rPr>
        <w:t>Цивенко</w:t>
      </w:r>
      <w:proofErr w:type="spellEnd"/>
      <w:r w:rsidRPr="00EC1792">
        <w:rPr>
          <w:szCs w:val="28"/>
        </w:rPr>
        <w:t xml:space="preserve"> Н. Б. Формирование ключевых компетенций школьников посредством проектной деятельности // Молодой ученый. – 2014. – №1. – С. 585-590.</w:t>
      </w:r>
    </w:p>
    <w:p w:rsidR="00EC1792" w:rsidRPr="00FC7C1A" w:rsidRDefault="00EC1792" w:rsidP="00FC7C1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Cs w:val="28"/>
        </w:rPr>
      </w:pPr>
    </w:p>
    <w:p w:rsidR="00EC1792" w:rsidRDefault="00EC1792" w:rsidP="00EC1792">
      <w:pPr>
        <w:pStyle w:val="a3"/>
        <w:spacing w:after="200"/>
        <w:ind w:left="284"/>
        <w:jc w:val="right"/>
        <w:rPr>
          <w:b/>
          <w:szCs w:val="28"/>
        </w:rPr>
      </w:pPr>
    </w:p>
    <w:p w:rsidR="00EC1792" w:rsidRDefault="00EC179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szCs w:val="28"/>
        </w:rPr>
        <w:br w:type="page"/>
      </w:r>
    </w:p>
    <w:p w:rsidR="003641BD" w:rsidRDefault="00EC1792" w:rsidP="00EC1792">
      <w:pPr>
        <w:pStyle w:val="a3"/>
        <w:spacing w:after="200"/>
        <w:ind w:left="284"/>
        <w:jc w:val="right"/>
        <w:rPr>
          <w:b/>
          <w:szCs w:val="28"/>
        </w:rPr>
      </w:pPr>
      <w:r>
        <w:rPr>
          <w:b/>
          <w:szCs w:val="28"/>
        </w:rPr>
        <w:t>Приложение 1</w:t>
      </w:r>
    </w:p>
    <w:p w:rsidR="00F05377" w:rsidRDefault="00EC1792" w:rsidP="00EC1792">
      <w:pPr>
        <w:pStyle w:val="a3"/>
        <w:spacing w:after="200"/>
        <w:ind w:left="284"/>
        <w:jc w:val="right"/>
        <w:rPr>
          <w:b/>
          <w:szCs w:val="28"/>
        </w:rPr>
      </w:pPr>
      <w:r>
        <w:rPr>
          <w:b/>
          <w:szCs w:val="28"/>
        </w:rPr>
        <w:t>Проектная задача</w:t>
      </w:r>
    </w:p>
    <w:p w:rsidR="003641BD" w:rsidRDefault="003641BD" w:rsidP="003641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610">
        <w:rPr>
          <w:rFonts w:ascii="Times New Roman" w:hAnsi="Times New Roman" w:cs="Times New Roman"/>
          <w:sz w:val="28"/>
          <w:szCs w:val="28"/>
        </w:rPr>
        <w:t xml:space="preserve">На плане изображен </w:t>
      </w:r>
      <w:r>
        <w:rPr>
          <w:rFonts w:ascii="Times New Roman" w:hAnsi="Times New Roman" w:cs="Times New Roman"/>
          <w:sz w:val="28"/>
          <w:szCs w:val="28"/>
        </w:rPr>
        <w:t>загородный</w:t>
      </w:r>
      <w:r w:rsidRPr="00E17610">
        <w:rPr>
          <w:rFonts w:ascii="Times New Roman" w:hAnsi="Times New Roman" w:cs="Times New Roman"/>
          <w:sz w:val="28"/>
          <w:szCs w:val="28"/>
        </w:rPr>
        <w:t xml:space="preserve"> участок</w:t>
      </w:r>
      <w:r>
        <w:rPr>
          <w:rFonts w:ascii="Times New Roman" w:hAnsi="Times New Roman" w:cs="Times New Roman"/>
          <w:sz w:val="28"/>
          <w:szCs w:val="28"/>
        </w:rPr>
        <w:t xml:space="preserve"> родителей Васи Иванова. </w:t>
      </w:r>
    </w:p>
    <w:p w:rsidR="00FC7C1A" w:rsidRPr="00FC7C1A" w:rsidRDefault="00FC7C1A" w:rsidP="00FC7C1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C7C1A">
        <w:rPr>
          <w:rFonts w:ascii="Times New Roman" w:hAnsi="Times New Roman" w:cs="Times New Roman"/>
          <w:sz w:val="24"/>
          <w:szCs w:val="24"/>
        </w:rPr>
        <w:t>Рисунок 1</w:t>
      </w:r>
    </w:p>
    <w:p w:rsidR="003641BD" w:rsidRDefault="003641BD" w:rsidP="003641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53232" cy="2355011"/>
            <wp:effectExtent l="19050" t="0" r="4318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141" t="18268" r="49877" b="18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232" cy="2355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1BD" w:rsidRDefault="003641BD" w:rsidP="003641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</w:t>
      </w:r>
    </w:p>
    <w:p w:rsidR="003641BD" w:rsidRDefault="003641BD" w:rsidP="003641B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Весной хозяева планируют пригласить родственников, которых поселят в отдельном гостевом домике. Однако, после покупки участка, ремонт гостевого домика не был закончен и отопления в домике нет.  Было принято решение установить печь, которая и будет служить для разогрева помещения. </w:t>
      </w:r>
    </w:p>
    <w:p w:rsidR="003641BD" w:rsidRDefault="003641BD" w:rsidP="003641B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2595">
        <w:rPr>
          <w:rFonts w:ascii="Times New Roman" w:hAnsi="Times New Roman" w:cs="Times New Roman"/>
          <w:sz w:val="28"/>
          <w:szCs w:val="28"/>
        </w:rPr>
        <w:t>Для того, что бы у вас все получилось необходимо</w:t>
      </w:r>
      <w:r>
        <w:rPr>
          <w:rFonts w:ascii="Times New Roman" w:hAnsi="Times New Roman" w:cs="Times New Roman"/>
          <w:sz w:val="28"/>
          <w:szCs w:val="28"/>
        </w:rPr>
        <w:t xml:space="preserve"> выполнить четыре задания. </w:t>
      </w:r>
    </w:p>
    <w:p w:rsidR="003641BD" w:rsidRPr="000C050A" w:rsidRDefault="003641BD" w:rsidP="003641B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050A">
        <w:rPr>
          <w:rFonts w:ascii="Times New Roman" w:hAnsi="Times New Roman" w:cs="Times New Roman"/>
          <w:sz w:val="28"/>
          <w:szCs w:val="28"/>
        </w:rPr>
        <w:t>Ознакомьтесь и приступайте к выполнению алгоритма решения проектной задачи «</w:t>
      </w:r>
      <w:r w:rsidRPr="000C050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Гостевой домик</w:t>
      </w:r>
      <w:r w:rsidRPr="000C050A">
        <w:rPr>
          <w:rFonts w:ascii="Times New Roman" w:hAnsi="Times New Roman" w:cs="Times New Roman"/>
          <w:sz w:val="28"/>
          <w:szCs w:val="28"/>
        </w:rPr>
        <w:t>».</w:t>
      </w:r>
    </w:p>
    <w:p w:rsidR="003641BD" w:rsidRDefault="003641BD" w:rsidP="003641B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050A">
        <w:rPr>
          <w:rFonts w:ascii="Times New Roman" w:hAnsi="Times New Roman" w:cs="Times New Roman"/>
          <w:sz w:val="28"/>
          <w:szCs w:val="28"/>
        </w:rPr>
        <w:t>Желаем удачи!</w:t>
      </w:r>
    </w:p>
    <w:p w:rsidR="003641BD" w:rsidRDefault="003641BD" w:rsidP="003641BD">
      <w:pPr>
        <w:spacing w:after="0" w:line="360" w:lineRule="auto"/>
        <w:ind w:firstLine="284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_Toc96288587"/>
      <w:r w:rsidRPr="006C2FCD">
        <w:rPr>
          <w:rFonts w:ascii="Times New Roman" w:hAnsi="Times New Roman" w:cs="Times New Roman"/>
          <w:b/>
          <w:sz w:val="28"/>
          <w:szCs w:val="28"/>
        </w:rPr>
        <w:t>Задание 1.</w:t>
      </w:r>
      <w:bookmarkEnd w:id="1"/>
      <w:r w:rsidRPr="006C2F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41BD" w:rsidRDefault="003641BD" w:rsidP="003641B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17610">
        <w:rPr>
          <w:rFonts w:ascii="Times New Roman" w:hAnsi="Times New Roman" w:cs="Times New Roman"/>
          <w:sz w:val="28"/>
          <w:szCs w:val="28"/>
        </w:rPr>
        <w:t xml:space="preserve">На плане изображен </w:t>
      </w:r>
      <w:r>
        <w:rPr>
          <w:rFonts w:ascii="Times New Roman" w:hAnsi="Times New Roman" w:cs="Times New Roman"/>
          <w:sz w:val="28"/>
          <w:szCs w:val="28"/>
        </w:rPr>
        <w:t>загородный</w:t>
      </w:r>
      <w:r w:rsidRPr="00E17610">
        <w:rPr>
          <w:rFonts w:ascii="Times New Roman" w:hAnsi="Times New Roman" w:cs="Times New Roman"/>
          <w:sz w:val="28"/>
          <w:szCs w:val="28"/>
        </w:rPr>
        <w:t xml:space="preserve"> участок</w:t>
      </w:r>
      <w:r>
        <w:rPr>
          <w:rFonts w:ascii="Times New Roman" w:hAnsi="Times New Roman" w:cs="Times New Roman"/>
          <w:sz w:val="28"/>
          <w:szCs w:val="28"/>
        </w:rPr>
        <w:t xml:space="preserve"> родителей Васи Иванова </w:t>
      </w:r>
      <w:r w:rsidRPr="00E17610">
        <w:rPr>
          <w:rFonts w:ascii="Times New Roman" w:hAnsi="Times New Roman" w:cs="Times New Roman"/>
          <w:sz w:val="28"/>
          <w:szCs w:val="28"/>
        </w:rPr>
        <w:t>(сторона каждой клетки на плане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610">
        <w:rPr>
          <w:rFonts w:ascii="Times New Roman" w:hAnsi="Times New Roman" w:cs="Times New Roman"/>
          <w:sz w:val="28"/>
          <w:szCs w:val="28"/>
        </w:rPr>
        <w:t>равна 2 м). Участок имеет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610">
        <w:rPr>
          <w:rFonts w:ascii="Times New Roman" w:hAnsi="Times New Roman" w:cs="Times New Roman"/>
          <w:sz w:val="28"/>
          <w:szCs w:val="28"/>
        </w:rPr>
        <w:t>прямоугольную форму. Въезд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610">
        <w:rPr>
          <w:rFonts w:ascii="Times New Roman" w:hAnsi="Times New Roman" w:cs="Times New Roman"/>
          <w:sz w:val="28"/>
          <w:szCs w:val="28"/>
        </w:rPr>
        <w:t>выезд осуществляется через</w:t>
      </w:r>
      <w:r>
        <w:rPr>
          <w:rFonts w:ascii="Times New Roman" w:hAnsi="Times New Roman" w:cs="Times New Roman"/>
          <w:sz w:val="28"/>
          <w:szCs w:val="28"/>
        </w:rPr>
        <w:t xml:space="preserve"> единственные ворота. </w:t>
      </w:r>
      <w:r w:rsidRPr="00E17610">
        <w:rPr>
          <w:rFonts w:ascii="Times New Roman" w:hAnsi="Times New Roman" w:cs="Times New Roman"/>
          <w:sz w:val="28"/>
          <w:szCs w:val="28"/>
        </w:rPr>
        <w:t>Площадь, занятая жилым домом,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610">
        <w:rPr>
          <w:rFonts w:ascii="Times New Roman" w:hAnsi="Times New Roman" w:cs="Times New Roman"/>
          <w:sz w:val="28"/>
          <w:szCs w:val="28"/>
        </w:rPr>
        <w:t>равна 64 кв. м. Помимо жилого дома,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610">
        <w:rPr>
          <w:rFonts w:ascii="Times New Roman" w:hAnsi="Times New Roman" w:cs="Times New Roman"/>
          <w:sz w:val="28"/>
          <w:szCs w:val="28"/>
        </w:rPr>
        <w:t xml:space="preserve">на участке есть </w:t>
      </w:r>
      <w:r>
        <w:rPr>
          <w:rFonts w:ascii="Times New Roman" w:hAnsi="Times New Roman" w:cs="Times New Roman"/>
          <w:sz w:val="28"/>
          <w:szCs w:val="28"/>
        </w:rPr>
        <w:t>гостевой домик, к которому</w:t>
      </w:r>
      <w:r w:rsidRPr="00E17610">
        <w:rPr>
          <w:rFonts w:ascii="Times New Roman" w:hAnsi="Times New Roman" w:cs="Times New Roman"/>
          <w:sz w:val="28"/>
          <w:szCs w:val="28"/>
        </w:rPr>
        <w:t xml:space="preserve"> ведет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610">
        <w:rPr>
          <w:rFonts w:ascii="Times New Roman" w:hAnsi="Times New Roman" w:cs="Times New Roman"/>
          <w:sz w:val="28"/>
          <w:szCs w:val="28"/>
        </w:rPr>
        <w:t>дорожка, выложенная специальным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610">
        <w:rPr>
          <w:rFonts w:ascii="Times New Roman" w:hAnsi="Times New Roman" w:cs="Times New Roman"/>
          <w:sz w:val="28"/>
          <w:szCs w:val="28"/>
        </w:rPr>
        <w:t>садовым покрытием. Между жилым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610">
        <w:rPr>
          <w:rFonts w:ascii="Times New Roman" w:hAnsi="Times New Roman" w:cs="Times New Roman"/>
          <w:sz w:val="28"/>
          <w:szCs w:val="28"/>
        </w:rPr>
        <w:t xml:space="preserve">домом и </w:t>
      </w:r>
      <w:r>
        <w:rPr>
          <w:rFonts w:ascii="Times New Roman" w:hAnsi="Times New Roman" w:cs="Times New Roman"/>
          <w:sz w:val="28"/>
          <w:szCs w:val="28"/>
        </w:rPr>
        <w:t>гостевым домиком</w:t>
      </w:r>
      <w:r w:rsidRPr="00E17610">
        <w:rPr>
          <w:rFonts w:ascii="Times New Roman" w:hAnsi="Times New Roman" w:cs="Times New Roman"/>
          <w:sz w:val="28"/>
          <w:szCs w:val="28"/>
        </w:rPr>
        <w:t xml:space="preserve"> находится цветник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610">
        <w:rPr>
          <w:rFonts w:ascii="Times New Roman" w:hAnsi="Times New Roman" w:cs="Times New Roman"/>
          <w:sz w:val="28"/>
          <w:szCs w:val="28"/>
        </w:rPr>
        <w:t>теплицей. Теплица отмечена на плане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610">
        <w:rPr>
          <w:rFonts w:ascii="Times New Roman" w:hAnsi="Times New Roman" w:cs="Times New Roman"/>
          <w:sz w:val="28"/>
          <w:szCs w:val="28"/>
        </w:rPr>
        <w:t>цифрой 3.</w:t>
      </w:r>
    </w:p>
    <w:p w:rsidR="003641BD" w:rsidRDefault="003641BD" w:rsidP="003641B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17610">
        <w:rPr>
          <w:rFonts w:ascii="Times New Roman" w:hAnsi="Times New Roman" w:cs="Times New Roman"/>
          <w:sz w:val="28"/>
          <w:szCs w:val="28"/>
        </w:rPr>
        <w:t>Напротив жилого дома находится бак с водой для полива растений, за 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610">
        <w:rPr>
          <w:rFonts w:ascii="Times New Roman" w:hAnsi="Times New Roman" w:cs="Times New Roman"/>
          <w:sz w:val="28"/>
          <w:szCs w:val="28"/>
        </w:rPr>
        <w:t>плодово-ягодные кустарники. В глубине участка есть огород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610">
        <w:rPr>
          <w:rFonts w:ascii="Times New Roman" w:hAnsi="Times New Roman" w:cs="Times New Roman"/>
          <w:sz w:val="28"/>
          <w:szCs w:val="28"/>
        </w:rPr>
        <w:t>выращивания овощей, отмеченный цифрой 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610">
        <w:rPr>
          <w:rFonts w:ascii="Times New Roman" w:hAnsi="Times New Roman" w:cs="Times New Roman"/>
          <w:sz w:val="28"/>
          <w:szCs w:val="28"/>
        </w:rPr>
        <w:t>Все дорожки внутри участка имеют ширину 1 м и застелены садовым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610">
        <w:rPr>
          <w:rFonts w:ascii="Times New Roman" w:hAnsi="Times New Roman" w:cs="Times New Roman"/>
          <w:sz w:val="28"/>
          <w:szCs w:val="28"/>
        </w:rPr>
        <w:t>покрытием, состоящим из плит размером 1м х 1м. Площадка вокруг дома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610">
        <w:rPr>
          <w:rFonts w:ascii="Times New Roman" w:hAnsi="Times New Roman" w:cs="Times New Roman"/>
          <w:sz w:val="28"/>
          <w:szCs w:val="28"/>
        </w:rPr>
        <w:t>выложена плитами такого же размера, но другой фактуры и цвета.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610">
        <w:rPr>
          <w:rFonts w:ascii="Times New Roman" w:hAnsi="Times New Roman" w:cs="Times New Roman"/>
          <w:sz w:val="28"/>
          <w:szCs w:val="28"/>
        </w:rPr>
        <w:t>К дачному участку проведено электричество. Имеется магистральное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610">
        <w:rPr>
          <w:rFonts w:ascii="Times New Roman" w:hAnsi="Times New Roman" w:cs="Times New Roman"/>
          <w:sz w:val="28"/>
          <w:szCs w:val="28"/>
        </w:rPr>
        <w:t>газоснабжение.</w:t>
      </w:r>
    </w:p>
    <w:p w:rsidR="003641BD" w:rsidRDefault="003641BD" w:rsidP="003641B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17610">
        <w:rPr>
          <w:rFonts w:ascii="Times New Roman" w:hAnsi="Times New Roman" w:cs="Times New Roman"/>
          <w:sz w:val="28"/>
          <w:szCs w:val="28"/>
        </w:rPr>
        <w:t>Для объектов, указанных в таблице, определите, какими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610">
        <w:rPr>
          <w:rFonts w:ascii="Times New Roman" w:hAnsi="Times New Roman" w:cs="Times New Roman"/>
          <w:sz w:val="28"/>
          <w:szCs w:val="28"/>
        </w:rPr>
        <w:t>цифрами они обозначены на плане. Заполните таблицу,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610">
        <w:rPr>
          <w:rFonts w:ascii="Times New Roman" w:hAnsi="Times New Roman" w:cs="Times New Roman"/>
          <w:sz w:val="28"/>
          <w:szCs w:val="28"/>
        </w:rPr>
        <w:t>бланк ответов перенесите последовательность четырех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610">
        <w:rPr>
          <w:rFonts w:ascii="Times New Roman" w:hAnsi="Times New Roman" w:cs="Times New Roman"/>
          <w:sz w:val="28"/>
          <w:szCs w:val="28"/>
        </w:rPr>
        <w:t>цифр без пробелов, запятых и других 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610">
        <w:rPr>
          <w:rFonts w:ascii="Times New Roman" w:hAnsi="Times New Roman" w:cs="Times New Roman"/>
          <w:sz w:val="28"/>
          <w:szCs w:val="28"/>
        </w:rPr>
        <w:t>символов.</w:t>
      </w:r>
    </w:p>
    <w:p w:rsidR="00FC7C1A" w:rsidRPr="00FC7C1A" w:rsidRDefault="00FC7C1A" w:rsidP="00FC7C1A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FC7C1A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6"/>
        <w:gridCol w:w="1956"/>
        <w:gridCol w:w="1980"/>
        <w:gridCol w:w="1941"/>
        <w:gridCol w:w="1991"/>
      </w:tblGrid>
      <w:tr w:rsidR="003641BD" w:rsidTr="005327C0">
        <w:tc>
          <w:tcPr>
            <w:tcW w:w="2136" w:type="dxa"/>
          </w:tcPr>
          <w:p w:rsidR="003641BD" w:rsidRPr="00E17610" w:rsidRDefault="003641BD" w:rsidP="003641BD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610">
              <w:rPr>
                <w:rFonts w:ascii="Times New Roman" w:hAnsi="Times New Roman" w:cs="Times New Roman"/>
                <w:sz w:val="24"/>
                <w:szCs w:val="24"/>
              </w:rPr>
              <w:t xml:space="preserve">Объекты </w:t>
            </w:r>
          </w:p>
        </w:tc>
        <w:tc>
          <w:tcPr>
            <w:tcW w:w="2136" w:type="dxa"/>
          </w:tcPr>
          <w:p w:rsidR="003641BD" w:rsidRPr="00E17610" w:rsidRDefault="003641BD" w:rsidP="003641BD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610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610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136" w:type="dxa"/>
          </w:tcPr>
          <w:p w:rsidR="003641BD" w:rsidRPr="00E17610" w:rsidRDefault="003641BD" w:rsidP="003641BD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610">
              <w:rPr>
                <w:rFonts w:ascii="Times New Roman" w:hAnsi="Times New Roman" w:cs="Times New Roman"/>
                <w:sz w:val="24"/>
                <w:szCs w:val="24"/>
              </w:rPr>
              <w:t>Цветник</w:t>
            </w:r>
          </w:p>
        </w:tc>
        <w:tc>
          <w:tcPr>
            <w:tcW w:w="2137" w:type="dxa"/>
          </w:tcPr>
          <w:p w:rsidR="003641BD" w:rsidRPr="00E17610" w:rsidRDefault="003641BD" w:rsidP="003641BD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610">
              <w:rPr>
                <w:rFonts w:ascii="Times New Roman" w:hAnsi="Times New Roman" w:cs="Times New Roman"/>
                <w:sz w:val="24"/>
                <w:szCs w:val="24"/>
              </w:rPr>
              <w:t>Бак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610">
              <w:rPr>
                <w:rFonts w:ascii="Times New Roman" w:hAnsi="Times New Roman" w:cs="Times New Roman"/>
                <w:sz w:val="24"/>
                <w:szCs w:val="24"/>
              </w:rPr>
              <w:t>водой</w:t>
            </w:r>
          </w:p>
        </w:tc>
        <w:tc>
          <w:tcPr>
            <w:tcW w:w="2137" w:type="dxa"/>
          </w:tcPr>
          <w:p w:rsidR="003641BD" w:rsidRPr="00E17610" w:rsidRDefault="003641BD" w:rsidP="003641BD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610">
              <w:rPr>
                <w:rFonts w:ascii="Times New Roman" w:hAnsi="Times New Roman" w:cs="Times New Roman"/>
                <w:sz w:val="24"/>
                <w:szCs w:val="24"/>
              </w:rPr>
              <w:t>Гостевой домик</w:t>
            </w:r>
          </w:p>
        </w:tc>
      </w:tr>
      <w:tr w:rsidR="003641BD" w:rsidTr="005327C0">
        <w:tc>
          <w:tcPr>
            <w:tcW w:w="2136" w:type="dxa"/>
          </w:tcPr>
          <w:p w:rsidR="003641BD" w:rsidRDefault="003641BD" w:rsidP="003641BD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3641BD" w:rsidRDefault="003641BD" w:rsidP="003641BD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3641BD" w:rsidRDefault="003641BD" w:rsidP="003641BD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3641BD" w:rsidRDefault="003641BD" w:rsidP="003641BD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3641BD" w:rsidRDefault="003641BD" w:rsidP="003641BD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41BD" w:rsidRDefault="003641BD" w:rsidP="003641B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641BD" w:rsidRDefault="003641BD" w:rsidP="003641BD">
      <w:pPr>
        <w:spacing w:after="0" w:line="360" w:lineRule="auto"/>
        <w:ind w:firstLine="284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2" w:name="_Toc96288588"/>
      <w:r>
        <w:rPr>
          <w:rFonts w:ascii="Times New Roman" w:hAnsi="Times New Roman" w:cs="Times New Roman"/>
          <w:b/>
          <w:sz w:val="28"/>
          <w:szCs w:val="28"/>
        </w:rPr>
        <w:t>Задание 2.</w:t>
      </w:r>
      <w:bookmarkEnd w:id="2"/>
    </w:p>
    <w:p w:rsidR="003641BD" w:rsidRDefault="003641BD" w:rsidP="003641B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C64B4">
        <w:rPr>
          <w:rFonts w:ascii="Times New Roman" w:hAnsi="Times New Roman" w:cs="Times New Roman"/>
          <w:sz w:val="28"/>
          <w:szCs w:val="28"/>
        </w:rPr>
        <w:t xml:space="preserve">Найдите </w:t>
      </w:r>
      <w:r>
        <w:rPr>
          <w:rFonts w:ascii="Times New Roman" w:hAnsi="Times New Roman" w:cs="Times New Roman"/>
          <w:sz w:val="28"/>
          <w:szCs w:val="28"/>
        </w:rPr>
        <w:t xml:space="preserve">объем  гостевого домика, если известно, что высота потолка 2,1 м. Ответ дайте в квадратных </w:t>
      </w:r>
      <w:r w:rsidRPr="00AC64B4">
        <w:rPr>
          <w:rFonts w:ascii="Times New Roman" w:hAnsi="Times New Roman" w:cs="Times New Roman"/>
          <w:sz w:val="28"/>
          <w:szCs w:val="28"/>
        </w:rPr>
        <w:t>метрах.</w:t>
      </w:r>
    </w:p>
    <w:p w:rsidR="003641BD" w:rsidRDefault="003641BD" w:rsidP="003641B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641BD" w:rsidRPr="003D2595" w:rsidRDefault="003641BD" w:rsidP="003641BD">
      <w:pPr>
        <w:spacing w:after="0" w:line="360" w:lineRule="auto"/>
        <w:ind w:firstLine="284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3" w:name="_Toc96288589"/>
      <w:r w:rsidRPr="003D2595">
        <w:rPr>
          <w:rFonts w:ascii="Times New Roman" w:hAnsi="Times New Roman" w:cs="Times New Roman"/>
          <w:b/>
          <w:sz w:val="28"/>
          <w:szCs w:val="28"/>
        </w:rPr>
        <w:t>Задание 3.</w:t>
      </w:r>
      <w:bookmarkEnd w:id="3"/>
    </w:p>
    <w:p w:rsidR="003641BD" w:rsidRDefault="003641BD" w:rsidP="003641B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разогрева помещения можно использовать электрическую или дровяную печь. Три возможных варианта даны в таблице. </w:t>
      </w:r>
    </w:p>
    <w:p w:rsidR="003641BD" w:rsidRDefault="003641BD" w:rsidP="003641B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установки дровяной печи дополнительных затрат не требуется. Установка электрической печи требует проведения специального кабеля, что обойдется в 7000 рублей. </w:t>
      </w:r>
    </w:p>
    <w:p w:rsidR="003641BD" w:rsidRDefault="003641BD" w:rsidP="003641B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Доставка печи из магазина до участка стоит 1100 рублей. При покупке печи выше 20000 рублей магазин предлагает скидку 7% на товар и 50% на доставку. </w:t>
      </w:r>
    </w:p>
    <w:p w:rsidR="003641BD" w:rsidRDefault="003641BD" w:rsidP="003641B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Определите, какая печь, подходящая по отапливаемому объему, обойдется дешевле (с учетом установки и доставки). </w:t>
      </w:r>
    </w:p>
    <w:p w:rsidR="00FC7C1A" w:rsidRPr="00FC7C1A" w:rsidRDefault="00FC7C1A" w:rsidP="00FC7C1A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45"/>
        <w:gridCol w:w="2484"/>
        <w:gridCol w:w="2499"/>
        <w:gridCol w:w="2426"/>
      </w:tblGrid>
      <w:tr w:rsidR="003641BD" w:rsidRPr="00AC64B4" w:rsidTr="003641BD">
        <w:tc>
          <w:tcPr>
            <w:tcW w:w="2445" w:type="dxa"/>
          </w:tcPr>
          <w:p w:rsidR="003641BD" w:rsidRPr="006D0F0F" w:rsidRDefault="003641BD" w:rsidP="003641BD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F0F">
              <w:rPr>
                <w:rFonts w:ascii="Times New Roman" w:hAnsi="Times New Roman" w:cs="Times New Roman"/>
                <w:b/>
                <w:sz w:val="24"/>
                <w:szCs w:val="24"/>
              </w:rPr>
              <w:t>Печь</w:t>
            </w:r>
          </w:p>
        </w:tc>
        <w:tc>
          <w:tcPr>
            <w:tcW w:w="2484" w:type="dxa"/>
          </w:tcPr>
          <w:p w:rsidR="003641BD" w:rsidRPr="006D0F0F" w:rsidRDefault="003641BD" w:rsidP="003641BD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F0F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499" w:type="dxa"/>
          </w:tcPr>
          <w:p w:rsidR="003641BD" w:rsidRPr="006D0F0F" w:rsidRDefault="003641BD" w:rsidP="003641BD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F0F">
              <w:rPr>
                <w:rFonts w:ascii="Times New Roman" w:hAnsi="Times New Roman" w:cs="Times New Roman"/>
                <w:b/>
                <w:sz w:val="24"/>
                <w:szCs w:val="24"/>
              </w:rPr>
              <w:t>Отапливаемый объем, куб</w:t>
            </w:r>
            <w:proofErr w:type="gramStart"/>
            <w:r w:rsidRPr="006D0F0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426" w:type="dxa"/>
          </w:tcPr>
          <w:p w:rsidR="003641BD" w:rsidRPr="006D0F0F" w:rsidRDefault="003641BD" w:rsidP="003641BD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F0F"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</w:t>
            </w:r>
          </w:p>
        </w:tc>
      </w:tr>
      <w:tr w:rsidR="003641BD" w:rsidRPr="00AC64B4" w:rsidTr="003641BD">
        <w:tc>
          <w:tcPr>
            <w:tcW w:w="2445" w:type="dxa"/>
          </w:tcPr>
          <w:p w:rsidR="003641BD" w:rsidRPr="00AC64B4" w:rsidRDefault="003641BD" w:rsidP="003641BD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B4">
              <w:rPr>
                <w:rFonts w:ascii="Times New Roman" w:hAnsi="Times New Roman" w:cs="Times New Roman"/>
                <w:sz w:val="24"/>
                <w:szCs w:val="24"/>
              </w:rPr>
              <w:t>Орион</w:t>
            </w:r>
          </w:p>
        </w:tc>
        <w:tc>
          <w:tcPr>
            <w:tcW w:w="2484" w:type="dxa"/>
          </w:tcPr>
          <w:p w:rsidR="003641BD" w:rsidRPr="00AC64B4" w:rsidRDefault="003641BD" w:rsidP="003641BD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B4">
              <w:rPr>
                <w:rFonts w:ascii="Times New Roman" w:hAnsi="Times New Roman" w:cs="Times New Roman"/>
                <w:sz w:val="24"/>
                <w:szCs w:val="24"/>
              </w:rPr>
              <w:t>дровяная</w:t>
            </w:r>
          </w:p>
        </w:tc>
        <w:tc>
          <w:tcPr>
            <w:tcW w:w="2499" w:type="dxa"/>
          </w:tcPr>
          <w:p w:rsidR="003641BD" w:rsidRPr="00AC64B4" w:rsidRDefault="003641BD" w:rsidP="003641BD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B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  <w:r w:rsidRPr="00AC64B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26" w:type="dxa"/>
          </w:tcPr>
          <w:p w:rsidR="003641BD" w:rsidRPr="00AC64B4" w:rsidRDefault="003641BD" w:rsidP="003641BD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B4">
              <w:rPr>
                <w:rFonts w:ascii="Times New Roman" w:hAnsi="Times New Roman" w:cs="Times New Roman"/>
                <w:sz w:val="24"/>
                <w:szCs w:val="24"/>
              </w:rPr>
              <w:t>17000</w:t>
            </w:r>
          </w:p>
        </w:tc>
      </w:tr>
      <w:tr w:rsidR="003641BD" w:rsidRPr="00AC64B4" w:rsidTr="003641BD">
        <w:tc>
          <w:tcPr>
            <w:tcW w:w="2445" w:type="dxa"/>
          </w:tcPr>
          <w:p w:rsidR="003641BD" w:rsidRPr="00AC64B4" w:rsidRDefault="003641BD" w:rsidP="003641BD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B4">
              <w:rPr>
                <w:rFonts w:ascii="Times New Roman" w:hAnsi="Times New Roman" w:cs="Times New Roman"/>
                <w:sz w:val="24"/>
                <w:szCs w:val="24"/>
              </w:rPr>
              <w:t>Огонек</w:t>
            </w:r>
          </w:p>
        </w:tc>
        <w:tc>
          <w:tcPr>
            <w:tcW w:w="2484" w:type="dxa"/>
          </w:tcPr>
          <w:p w:rsidR="003641BD" w:rsidRPr="00AC64B4" w:rsidRDefault="003641BD" w:rsidP="003641BD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B4">
              <w:rPr>
                <w:rFonts w:ascii="Times New Roman" w:hAnsi="Times New Roman" w:cs="Times New Roman"/>
                <w:sz w:val="24"/>
                <w:szCs w:val="24"/>
              </w:rPr>
              <w:t>дровяная</w:t>
            </w:r>
          </w:p>
        </w:tc>
        <w:tc>
          <w:tcPr>
            <w:tcW w:w="2499" w:type="dxa"/>
          </w:tcPr>
          <w:p w:rsidR="003641BD" w:rsidRPr="00AC64B4" w:rsidRDefault="003641BD" w:rsidP="003641BD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B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  <w:r w:rsidRPr="00AC64B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26" w:type="dxa"/>
          </w:tcPr>
          <w:p w:rsidR="003641BD" w:rsidRPr="00AC64B4" w:rsidRDefault="003641BD" w:rsidP="003641BD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B4">
              <w:rPr>
                <w:rFonts w:ascii="Times New Roman" w:hAnsi="Times New Roman" w:cs="Times New Roman"/>
                <w:sz w:val="24"/>
                <w:szCs w:val="24"/>
              </w:rPr>
              <w:t>27000</w:t>
            </w:r>
          </w:p>
        </w:tc>
      </w:tr>
      <w:tr w:rsidR="003641BD" w:rsidRPr="00AC64B4" w:rsidTr="003641BD">
        <w:tc>
          <w:tcPr>
            <w:tcW w:w="2445" w:type="dxa"/>
          </w:tcPr>
          <w:p w:rsidR="003641BD" w:rsidRPr="00AC64B4" w:rsidRDefault="003641BD" w:rsidP="003641BD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B4">
              <w:rPr>
                <w:rFonts w:ascii="Times New Roman" w:hAnsi="Times New Roman" w:cs="Times New Roman"/>
                <w:sz w:val="24"/>
                <w:szCs w:val="24"/>
              </w:rPr>
              <w:t>Дельфин</w:t>
            </w:r>
          </w:p>
        </w:tc>
        <w:tc>
          <w:tcPr>
            <w:tcW w:w="2484" w:type="dxa"/>
          </w:tcPr>
          <w:p w:rsidR="003641BD" w:rsidRPr="00AC64B4" w:rsidRDefault="003641BD" w:rsidP="003641BD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B4">
              <w:rPr>
                <w:rFonts w:ascii="Times New Roman" w:hAnsi="Times New Roman" w:cs="Times New Roman"/>
                <w:sz w:val="24"/>
                <w:szCs w:val="24"/>
              </w:rPr>
              <w:t>электрическая</w:t>
            </w:r>
          </w:p>
        </w:tc>
        <w:tc>
          <w:tcPr>
            <w:tcW w:w="2499" w:type="dxa"/>
          </w:tcPr>
          <w:p w:rsidR="003641BD" w:rsidRPr="00AC64B4" w:rsidRDefault="003641BD" w:rsidP="003641BD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B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  <w:r w:rsidRPr="00AC64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26" w:type="dxa"/>
          </w:tcPr>
          <w:p w:rsidR="003641BD" w:rsidRPr="00AC64B4" w:rsidRDefault="003641BD" w:rsidP="003641BD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B4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</w:tr>
    </w:tbl>
    <w:p w:rsidR="003641BD" w:rsidRPr="003D2595" w:rsidRDefault="003641BD" w:rsidP="003641BD">
      <w:pPr>
        <w:spacing w:after="0" w:line="360" w:lineRule="auto"/>
        <w:ind w:firstLine="284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4" w:name="_Toc96288590"/>
      <w:r w:rsidRPr="003D2595">
        <w:rPr>
          <w:rFonts w:ascii="Times New Roman" w:hAnsi="Times New Roman" w:cs="Times New Roman"/>
          <w:b/>
          <w:sz w:val="28"/>
          <w:szCs w:val="28"/>
        </w:rPr>
        <w:t>Задание 4.</w:t>
      </w:r>
      <w:bookmarkEnd w:id="4"/>
      <w:r w:rsidRPr="003D259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641BD" w:rsidRDefault="003641BD" w:rsidP="003641B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</w:t>
      </w:r>
      <w:r w:rsidRPr="00BC2A41">
        <w:rPr>
          <w:rFonts w:ascii="Times New Roman" w:hAnsi="Times New Roman" w:cs="Times New Roman"/>
          <w:sz w:val="28"/>
          <w:szCs w:val="28"/>
        </w:rPr>
        <w:t xml:space="preserve"> выбрал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C2A41">
        <w:rPr>
          <w:rFonts w:ascii="Times New Roman" w:hAnsi="Times New Roman" w:cs="Times New Roman"/>
          <w:sz w:val="28"/>
          <w:szCs w:val="28"/>
        </w:rPr>
        <w:t xml:space="preserve"> дровяную печь</w:t>
      </w:r>
      <w:r>
        <w:rPr>
          <w:rFonts w:ascii="Times New Roman" w:hAnsi="Times New Roman" w:cs="Times New Roman"/>
          <w:sz w:val="28"/>
          <w:szCs w:val="28"/>
        </w:rPr>
        <w:t xml:space="preserve"> «Огонек»</w:t>
      </w:r>
      <w:r w:rsidRPr="00BC2A41">
        <w:rPr>
          <w:rFonts w:ascii="Times New Roman" w:hAnsi="Times New Roman" w:cs="Times New Roman"/>
          <w:sz w:val="28"/>
          <w:szCs w:val="28"/>
        </w:rPr>
        <w:t>. Чертёж печи показан на рисунке.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C1A" w:rsidRPr="00FC7C1A" w:rsidRDefault="00FC7C1A" w:rsidP="00FC7C1A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2</w:t>
      </w:r>
    </w:p>
    <w:p w:rsidR="00FC7C1A" w:rsidRDefault="00FC7C1A" w:rsidP="003641B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641BD" w:rsidRDefault="003641BD" w:rsidP="003641B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827003" cy="1652674"/>
            <wp:effectExtent l="19050" t="0" r="1797" b="0"/>
            <wp:docPr id="4" name="Рисунок 4" descr="ОГЭ по математике 2020: задача про печ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ГЭ по математике 2020: задача про печку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638" cy="1654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1BD" w:rsidRDefault="003641BD" w:rsidP="003641B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Рис.2.</w:t>
      </w:r>
    </w:p>
    <w:p w:rsidR="003641BD" w:rsidRDefault="003641BD" w:rsidP="003641B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C2A41">
        <w:rPr>
          <w:rFonts w:ascii="Times New Roman" w:hAnsi="Times New Roman" w:cs="Times New Roman"/>
          <w:sz w:val="28"/>
          <w:szCs w:val="28"/>
        </w:rPr>
        <w:t>Печь снабжена кожухом вокруг дверцы топки. Верхняя часть кожуха выполнена в виде арки, приваренной к передней стенке по дуге окружности. Для установки печки хозяину понадобилось узнать радиус закругления арки R. Размеры кожуха в сантиметрах показаны на рисунке. Найдите радиус в сантиметрах.</w:t>
      </w:r>
    </w:p>
    <w:p w:rsidR="003641BD" w:rsidRPr="000C050A" w:rsidRDefault="003641BD" w:rsidP="003641B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A0847" w:rsidRDefault="00AA0847" w:rsidP="00AA0847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5" w:name="_Toc96288591"/>
      <w:r>
        <w:rPr>
          <w:rFonts w:ascii="Times New Roman" w:hAnsi="Times New Roman" w:cs="Times New Roman"/>
          <w:b/>
          <w:sz w:val="28"/>
          <w:szCs w:val="28"/>
        </w:rPr>
        <w:t>Ответы к заданиям проектной задачи</w:t>
      </w:r>
      <w:bookmarkEnd w:id="5"/>
    </w:p>
    <w:p w:rsidR="00AA0847" w:rsidRDefault="00AA0847" w:rsidP="00AA084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№1. </w:t>
      </w:r>
      <w:r w:rsidRPr="006D0F0F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0F0F">
        <w:rPr>
          <w:rFonts w:ascii="Times New Roman" w:hAnsi="Times New Roman" w:cs="Times New Roman"/>
          <w:b/>
          <w:sz w:val="28"/>
          <w:szCs w:val="28"/>
        </w:rPr>
        <w:t>1254</w:t>
      </w:r>
    </w:p>
    <w:p w:rsidR="00AA0847" w:rsidRDefault="00AA0847" w:rsidP="00AA084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0847" w:rsidRPr="006D0F0F" w:rsidRDefault="00AA0847" w:rsidP="00AA084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№2. </w:t>
      </w:r>
      <w:r w:rsidRPr="006D0F0F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Pr="006D0F0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D0F0F">
        <w:rPr>
          <w:rFonts w:ascii="Times New Roman" w:hAnsi="Times New Roman" w:cs="Times New Roman"/>
          <w:b/>
          <w:sz w:val="28"/>
          <w:szCs w:val="28"/>
        </w:rPr>
        <w:t>= 6 х 6 х 2</w:t>
      </w:r>
      <w:proofErr w:type="gramStart"/>
      <w:r w:rsidRPr="006D0F0F">
        <w:rPr>
          <w:rFonts w:ascii="Times New Roman" w:hAnsi="Times New Roman" w:cs="Times New Roman"/>
          <w:b/>
          <w:sz w:val="28"/>
          <w:szCs w:val="28"/>
        </w:rPr>
        <w:t>,1</w:t>
      </w:r>
      <w:proofErr w:type="gramEnd"/>
      <w:r w:rsidRPr="006D0F0F">
        <w:rPr>
          <w:rFonts w:ascii="Times New Roman" w:hAnsi="Times New Roman" w:cs="Times New Roman"/>
          <w:b/>
          <w:sz w:val="28"/>
          <w:szCs w:val="28"/>
        </w:rPr>
        <w:t xml:space="preserve"> = 75,6 м</w:t>
      </w:r>
      <w:r w:rsidRPr="006D0F0F">
        <w:rPr>
          <w:rFonts w:ascii="Times New Roman" w:hAnsi="Times New Roman" w:cs="Times New Roman"/>
          <w:b/>
          <w:sz w:val="28"/>
          <w:szCs w:val="28"/>
          <w:vertAlign w:val="superscript"/>
        </w:rPr>
        <w:t>3</w:t>
      </w:r>
    </w:p>
    <w:p w:rsidR="00AA0847" w:rsidRDefault="00AA0847" w:rsidP="00AA084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0847" w:rsidRPr="00FC7C1A" w:rsidRDefault="00AA0847" w:rsidP="00AA084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№3. </w:t>
      </w:r>
      <w:r w:rsidR="00FC7C1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Орион: не подходит по объему</w:t>
      </w:r>
      <w:r w:rsidR="00FC7C1A">
        <w:rPr>
          <w:rFonts w:ascii="Times New Roman" w:hAnsi="Times New Roman" w:cs="Times New Roman"/>
          <w:sz w:val="28"/>
          <w:szCs w:val="28"/>
        </w:rPr>
        <w:t>;</w:t>
      </w:r>
    </w:p>
    <w:p w:rsidR="00AA0847" w:rsidRDefault="00AA0847" w:rsidP="00AA08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Огонек: 25100 + 550=25650 (руб)</w:t>
      </w:r>
      <w:r w:rsidR="00FC7C1A">
        <w:rPr>
          <w:rFonts w:ascii="Times New Roman" w:hAnsi="Times New Roman" w:cs="Times New Roman"/>
          <w:sz w:val="28"/>
          <w:szCs w:val="28"/>
        </w:rPr>
        <w:t>;</w:t>
      </w:r>
    </w:p>
    <w:p w:rsidR="00AA0847" w:rsidRDefault="00AA0847" w:rsidP="00AA08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Дельфин: </w:t>
      </w:r>
      <w:r w:rsidR="00FC7C1A">
        <w:rPr>
          <w:rFonts w:ascii="Times New Roman" w:hAnsi="Times New Roman" w:cs="Times New Roman"/>
          <w:sz w:val="28"/>
          <w:szCs w:val="28"/>
        </w:rPr>
        <w:t xml:space="preserve">(18000+7000) + 1100=26100 (руб). </w:t>
      </w:r>
    </w:p>
    <w:p w:rsidR="00AA0847" w:rsidRDefault="00AA0847" w:rsidP="00AA084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0F0F">
        <w:rPr>
          <w:rFonts w:ascii="Times New Roman" w:hAnsi="Times New Roman" w:cs="Times New Roman"/>
          <w:b/>
          <w:sz w:val="28"/>
          <w:szCs w:val="28"/>
        </w:rPr>
        <w:t>Ответ: Огонек</w:t>
      </w:r>
    </w:p>
    <w:p w:rsidR="00AA0847" w:rsidRDefault="00AA0847" w:rsidP="00AA084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C1A" w:rsidRDefault="00AA0847" w:rsidP="00AA084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№4. </w:t>
      </w:r>
      <w:r>
        <w:rPr>
          <w:rFonts w:ascii="Times New Roman" w:hAnsi="Times New Roman" w:cs="Times New Roman"/>
          <w:sz w:val="28"/>
          <w:szCs w:val="28"/>
        </w:rPr>
        <w:t xml:space="preserve">Решение: </w:t>
      </w:r>
      <w:r w:rsidRPr="00BC2A41">
        <w:rPr>
          <w:rFonts w:ascii="Times New Roman" w:hAnsi="Times New Roman" w:cs="Times New Roman"/>
          <w:i/>
          <w:sz w:val="28"/>
          <w:szCs w:val="28"/>
        </w:rPr>
        <w:t>необходимо найти радиус закругления, для этого проведем ещё несколько радиусов, теперь мы можем узнать хорду.</w:t>
      </w:r>
    </w:p>
    <w:p w:rsidR="00AA0847" w:rsidRPr="00FC7C1A" w:rsidRDefault="00AA0847" w:rsidP="00AA084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2A41">
        <w:rPr>
          <w:rFonts w:ascii="Times New Roman" w:hAnsi="Times New Roman" w:cs="Times New Roman"/>
          <w:sz w:val="28"/>
          <w:szCs w:val="28"/>
        </w:rPr>
        <w:t>Длина хорды равна 36. Мы знаем разницу между длиной радиуса и расстоянием от центра закругления до хорды - это 8 (61-53=8). Расстояние от центра закругления до нашей хорды - это Х - 8. За Х мы берём сам радиус.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847" w:rsidRDefault="00AA0847" w:rsidP="00AA08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A41">
        <w:rPr>
          <w:rFonts w:ascii="Times New Roman" w:hAnsi="Times New Roman" w:cs="Times New Roman"/>
          <w:sz w:val="28"/>
          <w:szCs w:val="28"/>
        </w:rPr>
        <w:t>Теперь у нас есть треугольник, для которого мы можем составить теорему Пифагора.</w:t>
      </w:r>
    </w:p>
    <w:p w:rsidR="00FC7C1A" w:rsidRDefault="00C125FF" w:rsidP="00AA0847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18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(х-8)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 xml:space="preserve">2 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FC7C1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AA0847" w:rsidRDefault="00FC7C1A" w:rsidP="00AA08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х=24,25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AA0847" w:rsidRPr="00BC2A41" w:rsidRDefault="00AA0847" w:rsidP="00AA084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A41">
        <w:rPr>
          <w:rFonts w:ascii="Times New Roman" w:hAnsi="Times New Roman" w:cs="Times New Roman"/>
          <w:b/>
          <w:sz w:val="28"/>
          <w:szCs w:val="28"/>
        </w:rPr>
        <w:t>Ответ: 24,25</w:t>
      </w:r>
    </w:p>
    <w:p w:rsidR="00D46C1E" w:rsidRDefault="00D46C1E" w:rsidP="003641BD">
      <w:pPr>
        <w:autoSpaceDE w:val="0"/>
        <w:autoSpaceDN w:val="0"/>
        <w:adjustRightInd w:val="0"/>
        <w:ind w:firstLine="284"/>
        <w:jc w:val="right"/>
        <w:rPr>
          <w:rFonts w:eastAsia="Calibri"/>
          <w:b/>
          <w:i/>
        </w:rPr>
      </w:pPr>
    </w:p>
    <w:p w:rsidR="00D46C1E" w:rsidRDefault="00D46C1E" w:rsidP="003641BD">
      <w:pPr>
        <w:autoSpaceDE w:val="0"/>
        <w:autoSpaceDN w:val="0"/>
        <w:adjustRightInd w:val="0"/>
        <w:ind w:firstLine="284"/>
        <w:jc w:val="right"/>
        <w:rPr>
          <w:rFonts w:eastAsia="Calibri"/>
          <w:b/>
          <w:i/>
        </w:rPr>
      </w:pPr>
    </w:p>
    <w:p w:rsidR="00D46C1E" w:rsidRDefault="00D46C1E" w:rsidP="003641BD">
      <w:pPr>
        <w:autoSpaceDE w:val="0"/>
        <w:autoSpaceDN w:val="0"/>
        <w:adjustRightInd w:val="0"/>
        <w:ind w:firstLine="284"/>
        <w:jc w:val="right"/>
        <w:rPr>
          <w:rFonts w:eastAsia="Calibri"/>
          <w:b/>
          <w:i/>
        </w:rPr>
      </w:pPr>
    </w:p>
    <w:p w:rsidR="003315B7" w:rsidRPr="00D46C1E" w:rsidRDefault="003315B7" w:rsidP="003641BD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3315B7" w:rsidRDefault="003315B7" w:rsidP="003315B7">
      <w:pPr>
        <w:jc w:val="right"/>
      </w:pPr>
    </w:p>
    <w:sectPr w:rsidR="003315B7" w:rsidSect="00E677C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26D63"/>
    <w:multiLevelType w:val="multilevel"/>
    <w:tmpl w:val="1DCC8254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0" w:hanging="1800"/>
      </w:pPr>
      <w:rPr>
        <w:rFonts w:hint="default"/>
      </w:rPr>
    </w:lvl>
  </w:abstractNum>
  <w:abstractNum w:abstractNumId="1">
    <w:nsid w:val="1A5B431B"/>
    <w:multiLevelType w:val="hybridMultilevel"/>
    <w:tmpl w:val="247039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2BE3C38"/>
    <w:multiLevelType w:val="multilevel"/>
    <w:tmpl w:val="F620C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116323"/>
    <w:multiLevelType w:val="hybridMultilevel"/>
    <w:tmpl w:val="196A4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0F38F0"/>
    <w:multiLevelType w:val="hybridMultilevel"/>
    <w:tmpl w:val="0A662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462596"/>
    <w:multiLevelType w:val="multilevel"/>
    <w:tmpl w:val="395044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5B7"/>
    <w:rsid w:val="003315B7"/>
    <w:rsid w:val="003641BD"/>
    <w:rsid w:val="00844CF3"/>
    <w:rsid w:val="00947D4D"/>
    <w:rsid w:val="00951F52"/>
    <w:rsid w:val="00AA0847"/>
    <w:rsid w:val="00B551B2"/>
    <w:rsid w:val="00C125FF"/>
    <w:rsid w:val="00D00EF4"/>
    <w:rsid w:val="00D46C1E"/>
    <w:rsid w:val="00D711CD"/>
    <w:rsid w:val="00E677CB"/>
    <w:rsid w:val="00EC1792"/>
    <w:rsid w:val="00F05377"/>
    <w:rsid w:val="00FC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053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6C1E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basedOn w:val="a0"/>
    <w:rsid w:val="00D46C1E"/>
  </w:style>
  <w:style w:type="character" w:customStyle="1" w:styleId="c3">
    <w:name w:val="c3"/>
    <w:basedOn w:val="a0"/>
    <w:rsid w:val="00951F52"/>
  </w:style>
  <w:style w:type="character" w:customStyle="1" w:styleId="c7">
    <w:name w:val="c7"/>
    <w:basedOn w:val="a0"/>
    <w:rsid w:val="00951F52"/>
  </w:style>
  <w:style w:type="paragraph" w:customStyle="1" w:styleId="c2">
    <w:name w:val="c2"/>
    <w:basedOn w:val="a"/>
    <w:rsid w:val="00E67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677CB"/>
  </w:style>
  <w:style w:type="character" w:customStyle="1" w:styleId="10">
    <w:name w:val="Заголовок 1 Знак"/>
    <w:basedOn w:val="a0"/>
    <w:link w:val="1"/>
    <w:uiPriority w:val="99"/>
    <w:rsid w:val="00F053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64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1B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641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FC7C1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053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6C1E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basedOn w:val="a0"/>
    <w:rsid w:val="00D46C1E"/>
  </w:style>
  <w:style w:type="character" w:customStyle="1" w:styleId="c3">
    <w:name w:val="c3"/>
    <w:basedOn w:val="a0"/>
    <w:rsid w:val="00951F52"/>
  </w:style>
  <w:style w:type="character" w:customStyle="1" w:styleId="c7">
    <w:name w:val="c7"/>
    <w:basedOn w:val="a0"/>
    <w:rsid w:val="00951F52"/>
  </w:style>
  <w:style w:type="paragraph" w:customStyle="1" w:styleId="c2">
    <w:name w:val="c2"/>
    <w:basedOn w:val="a"/>
    <w:rsid w:val="00E67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677CB"/>
  </w:style>
  <w:style w:type="character" w:customStyle="1" w:styleId="10">
    <w:name w:val="Заголовок 1 Знак"/>
    <w:basedOn w:val="a0"/>
    <w:link w:val="1"/>
    <w:uiPriority w:val="99"/>
    <w:rsid w:val="00F053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64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1B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641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FC7C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Елена Новикова</cp:lastModifiedBy>
  <cp:revision>2</cp:revision>
  <dcterms:created xsi:type="dcterms:W3CDTF">2022-06-08T04:56:00Z</dcterms:created>
  <dcterms:modified xsi:type="dcterms:W3CDTF">2022-06-08T04:56:00Z</dcterms:modified>
</cp:coreProperties>
</file>